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4A6C23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</w:t>
      </w:r>
      <w:r w:rsidR="000C2902">
        <w:rPr>
          <w:rFonts w:ascii="Arial" w:hAnsi="Arial" w:cs="Arial"/>
          <w:b/>
          <w:bCs/>
          <w:sz w:val="28"/>
        </w:rPr>
        <w:t xml:space="preserve">Amended </w:t>
      </w:r>
      <w:bookmarkStart w:id="0" w:name="_GoBack"/>
      <w:bookmarkEnd w:id="0"/>
      <w:r w:rsidR="00395244" w:rsidRPr="007C5B06">
        <w:rPr>
          <w:rFonts w:ascii="Arial" w:hAnsi="Arial" w:cs="Arial"/>
          <w:b/>
          <w:bCs/>
          <w:sz w:val="28"/>
        </w:rPr>
        <w:t>Agenda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Office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</w:t>
      </w:r>
      <w:r w:rsidR="0043301C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>0 Lower Harbor Rd</w:t>
      </w:r>
    </w:p>
    <w:p w:rsidR="00395244" w:rsidRPr="007C5B06" w:rsidRDefault="002541D8" w:rsidP="002541D8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F43398" w:rsidRPr="007C5B06" w:rsidRDefault="002876CC" w:rsidP="00DA289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Tuesday</w:t>
      </w:r>
      <w:r w:rsidR="006660B2">
        <w:rPr>
          <w:rFonts w:ascii="Arial" w:hAnsi="Arial" w:cs="Arial"/>
          <w:b/>
          <w:sz w:val="28"/>
          <w:szCs w:val="24"/>
          <w:u w:val="single"/>
        </w:rPr>
        <w:t xml:space="preserve">, </w:t>
      </w:r>
      <w:r w:rsidR="0043301C">
        <w:rPr>
          <w:rFonts w:ascii="Arial" w:hAnsi="Arial" w:cs="Arial"/>
          <w:b/>
          <w:sz w:val="28"/>
          <w:szCs w:val="24"/>
          <w:u w:val="single"/>
        </w:rPr>
        <w:t>January</w:t>
      </w:r>
      <w:r w:rsidR="006C3966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F15AF3">
        <w:rPr>
          <w:rFonts w:ascii="Arial" w:hAnsi="Arial" w:cs="Arial"/>
          <w:b/>
          <w:sz w:val="28"/>
          <w:szCs w:val="24"/>
          <w:u w:val="single"/>
        </w:rPr>
        <w:t>9</w:t>
      </w:r>
      <w:r w:rsidR="006660B2">
        <w:rPr>
          <w:rFonts w:ascii="Arial" w:hAnsi="Arial" w:cs="Arial"/>
          <w:b/>
          <w:sz w:val="28"/>
          <w:szCs w:val="24"/>
          <w:u w:val="single"/>
        </w:rPr>
        <w:t>, 201</w:t>
      </w:r>
      <w:r w:rsidR="0043301C">
        <w:rPr>
          <w:rFonts w:ascii="Arial" w:hAnsi="Arial" w:cs="Arial"/>
          <w:b/>
          <w:sz w:val="28"/>
          <w:szCs w:val="24"/>
          <w:u w:val="single"/>
        </w:rPr>
        <w:t>8</w:t>
      </w:r>
      <w:r w:rsidR="006660B2">
        <w:rPr>
          <w:rFonts w:ascii="Arial" w:hAnsi="Arial" w:cs="Arial"/>
          <w:b/>
          <w:sz w:val="28"/>
          <w:szCs w:val="24"/>
          <w:u w:val="single"/>
        </w:rPr>
        <w:t xml:space="preserve"> ● 6:0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:rsidR="00810577" w:rsidRPr="007C5B06" w:rsidRDefault="00810577" w:rsidP="003353E6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077FF8" w:rsidRDefault="008A180A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</w:p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ab/>
      </w:r>
    </w:p>
    <w:p w:rsid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B769FD" w:rsidRPr="00F863FA" w:rsidRDefault="000A10CA" w:rsidP="00F863FA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</w:t>
      </w:r>
      <w:r w:rsidR="008F0804" w:rsidRPr="00F863FA">
        <w:rPr>
          <w:rFonts w:ascii="Arial" w:hAnsi="Arial" w:cs="Arial"/>
          <w:b/>
          <w:sz w:val="24"/>
        </w:rPr>
        <w:tab/>
        <w:t xml:space="preserve">                             </w:t>
      </w:r>
      <w:r w:rsidR="00F15DB3" w:rsidRPr="00F863FA">
        <w:rPr>
          <w:rFonts w:ascii="Arial" w:hAnsi="Arial" w:cs="Arial"/>
          <w:b/>
          <w:sz w:val="24"/>
        </w:rPr>
        <w:t xml:space="preserve">                                   </w:t>
      </w:r>
      <w:r w:rsidR="008F0804" w:rsidRPr="00F863FA">
        <w:rPr>
          <w:rFonts w:ascii="Arial" w:hAnsi="Arial" w:cs="Arial"/>
          <w:b/>
          <w:sz w:val="24"/>
        </w:rPr>
        <w:t xml:space="preserve">                  </w:t>
      </w:r>
      <w:r w:rsidR="00362654"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 </w:t>
      </w:r>
    </w:p>
    <w:p w:rsidR="00AC7B04" w:rsidRDefault="008A180A" w:rsidP="005E5043">
      <w:pPr>
        <w:numPr>
          <w:ilvl w:val="0"/>
          <w:numId w:val="1"/>
        </w:numPr>
        <w:tabs>
          <w:tab w:val="clear" w:pos="720"/>
          <w:tab w:val="left" w:pos="144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Related </w:t>
      </w:r>
      <w:r w:rsidRPr="007C5B06">
        <w:rPr>
          <w:rFonts w:ascii="Arial" w:hAnsi="Arial" w:cs="Arial"/>
          <w:b/>
          <w:sz w:val="24"/>
        </w:rPr>
        <w:t>Public Comments *</w:t>
      </w:r>
    </w:p>
    <w:p w:rsidR="008A180A" w:rsidRPr="00180376" w:rsidRDefault="00854792" w:rsidP="006660B2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</w:p>
    <w:p w:rsidR="008A180A" w:rsidRDefault="008A180A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:rsidR="006C3966" w:rsidRPr="000C2902" w:rsidRDefault="001123D5" w:rsidP="000C290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0C2902">
        <w:rPr>
          <w:rFonts w:ascii="Arial" w:hAnsi="Arial" w:cs="Arial"/>
          <w:sz w:val="24"/>
        </w:rPr>
        <w:t>Operational Review</w:t>
      </w:r>
    </w:p>
    <w:p w:rsidR="000C2902" w:rsidRDefault="000C2902" w:rsidP="000C290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Contract for Interim Manager</w:t>
      </w:r>
    </w:p>
    <w:p w:rsidR="000C2902" w:rsidRPr="000C2902" w:rsidRDefault="000C2902" w:rsidP="000C290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Duties for Staff</w:t>
      </w:r>
    </w:p>
    <w:p w:rsidR="00252879" w:rsidRPr="007C5B06" w:rsidRDefault="00854792" w:rsidP="00666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  <w:t xml:space="preserve">    </w:t>
      </w:r>
    </w:p>
    <w:p w:rsidR="000A7413" w:rsidRDefault="009C44FB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1" w:name="_Hlk491960225"/>
      <w:bookmarkStart w:id="2" w:name="_Hlk478721508"/>
      <w:r>
        <w:rPr>
          <w:rFonts w:ascii="Arial" w:hAnsi="Arial" w:cs="Arial"/>
          <w:b/>
          <w:sz w:val="24"/>
        </w:rPr>
        <w:t>Non-Agenda Related Public Comments</w:t>
      </w:r>
      <w:r w:rsidR="008A180A">
        <w:rPr>
          <w:rFonts w:ascii="Arial" w:hAnsi="Arial" w:cs="Arial"/>
          <w:b/>
          <w:sz w:val="24"/>
        </w:rPr>
        <w:t xml:space="preserve"> *</w:t>
      </w:r>
    </w:p>
    <w:p w:rsidR="001123D5" w:rsidRDefault="001123D5" w:rsidP="001123D5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1123D5" w:rsidRDefault="001123D5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Commissioners Report</w:t>
      </w:r>
    </w:p>
    <w:bookmarkEnd w:id="1"/>
    <w:p w:rsidR="006C3966" w:rsidRDefault="006C3966" w:rsidP="006C3966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9C44FB" w:rsidRDefault="006C3966" w:rsidP="00DC756F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2876CC">
        <w:rPr>
          <w:rFonts w:ascii="Arial" w:hAnsi="Arial" w:cs="Arial"/>
          <w:b/>
          <w:sz w:val="24"/>
        </w:rPr>
        <w:t>Executive Session – pursuant to ORS 192.660(2)</w:t>
      </w:r>
      <w:r w:rsidR="001123D5" w:rsidRPr="002876CC">
        <w:rPr>
          <w:rFonts w:ascii="Arial" w:hAnsi="Arial" w:cs="Arial"/>
          <w:b/>
          <w:sz w:val="24"/>
        </w:rPr>
        <w:t>(f)</w:t>
      </w:r>
    </w:p>
    <w:p w:rsidR="00DE4BCA" w:rsidRDefault="00DE4BCA" w:rsidP="00DE4BCA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DE4BCA" w:rsidRPr="00DE4BCA" w:rsidRDefault="00DE4BCA" w:rsidP="00DE4BCA">
      <w:pPr>
        <w:pStyle w:val="ListParagraph"/>
        <w:tabs>
          <w:tab w:val="left" w:pos="2880"/>
        </w:tabs>
        <w:ind w:left="2880" w:hanging="810"/>
        <w:rPr>
          <w:rFonts w:ascii="Arial" w:hAnsi="Arial" w:cs="Arial"/>
          <w:sz w:val="24"/>
        </w:rPr>
      </w:pPr>
      <w:r w:rsidRPr="00DE4BCA">
        <w:rPr>
          <w:rFonts w:ascii="Arial" w:hAnsi="Arial" w:cs="Arial"/>
          <w:bCs/>
          <w:sz w:val="24"/>
        </w:rPr>
        <w:t>f</w:t>
      </w:r>
      <w:r>
        <w:rPr>
          <w:rFonts w:ascii="Arial" w:hAnsi="Arial" w:cs="Arial"/>
          <w:bCs/>
          <w:sz w:val="24"/>
        </w:rPr>
        <w:t xml:space="preserve">. </w:t>
      </w:r>
      <w:r w:rsidRPr="00DE4BCA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 xml:space="preserve">       </w:t>
      </w:r>
      <w:r w:rsidRPr="00DE4BCA">
        <w:rPr>
          <w:rFonts w:ascii="Arial" w:hAnsi="Arial" w:cs="Arial"/>
          <w:sz w:val="24"/>
        </w:rPr>
        <w:t>To consider information or records that are exempt by law from public   inspection.</w:t>
      </w:r>
    </w:p>
    <w:p w:rsidR="00540806" w:rsidRPr="00AC7B04" w:rsidRDefault="007C5B06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2"/>
    </w:p>
    <w:p w:rsidR="0043301C" w:rsidRDefault="0043301C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960385" w:rsidRDefault="009C44FB" w:rsidP="00540806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Limited to a maximum of three minutes per person. </w:t>
      </w:r>
      <w:r>
        <w:rPr>
          <w:rFonts w:ascii="Arial" w:hAnsi="Arial" w:cs="Arial"/>
          <w:b/>
          <w:sz w:val="24"/>
        </w:rPr>
        <w:t>A “Public Comment Request”, located near the entrance, must be completed and turned into the Chairman prior to the beginning of the meeting.</w:t>
      </w:r>
    </w:p>
    <w:p w:rsidR="008A180A" w:rsidRDefault="008A180A" w:rsidP="0001303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41D8" w:rsidRPr="008A180A" w:rsidRDefault="008A180A" w:rsidP="008A180A">
      <w:pPr>
        <w:tabs>
          <w:tab w:val="left" w:pos="2580"/>
        </w:tabs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FULL MEETING PACKET AVAILABLE AT www.portofbrookingsharbor.com</w:t>
      </w:r>
    </w:p>
    <w:sectPr w:rsidR="002541D8" w:rsidRPr="008A180A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02" w:rsidRDefault="000C2902" w:rsidP="003353E6">
      <w:pPr>
        <w:spacing w:after="0" w:line="240" w:lineRule="auto"/>
      </w:pPr>
      <w:r>
        <w:separator/>
      </w:r>
    </w:p>
  </w:endnote>
  <w:endnote w:type="continuationSeparator" w:id="0">
    <w:p w:rsidR="000C2902" w:rsidRDefault="000C2902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02" w:rsidRDefault="000C2902" w:rsidP="003353E6">
      <w:pPr>
        <w:spacing w:after="0" w:line="240" w:lineRule="auto"/>
      </w:pPr>
      <w:r>
        <w:separator/>
      </w:r>
    </w:p>
  </w:footnote>
  <w:footnote w:type="continuationSeparator" w:id="0">
    <w:p w:rsidR="000C2902" w:rsidRDefault="000C2902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1A67BBB"/>
    <w:multiLevelType w:val="hybridMultilevel"/>
    <w:tmpl w:val="3134EED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D42AD"/>
    <w:multiLevelType w:val="hybridMultilevel"/>
    <w:tmpl w:val="3D1CB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4D6E18"/>
    <w:multiLevelType w:val="hybridMultilevel"/>
    <w:tmpl w:val="3A08991A"/>
    <w:lvl w:ilvl="0" w:tplc="9DC636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13030"/>
    <w:rsid w:val="00077FF8"/>
    <w:rsid w:val="000A10CA"/>
    <w:rsid w:val="000A7413"/>
    <w:rsid w:val="000C2902"/>
    <w:rsid w:val="000D4680"/>
    <w:rsid w:val="001123D5"/>
    <w:rsid w:val="00180376"/>
    <w:rsid w:val="001F0C9A"/>
    <w:rsid w:val="001F737D"/>
    <w:rsid w:val="00252879"/>
    <w:rsid w:val="002541D8"/>
    <w:rsid w:val="00263A52"/>
    <w:rsid w:val="002876CC"/>
    <w:rsid w:val="0029386B"/>
    <w:rsid w:val="00293AFF"/>
    <w:rsid w:val="002C7FBA"/>
    <w:rsid w:val="003353E6"/>
    <w:rsid w:val="003504E0"/>
    <w:rsid w:val="003522DB"/>
    <w:rsid w:val="003613D4"/>
    <w:rsid w:val="00362654"/>
    <w:rsid w:val="0038660A"/>
    <w:rsid w:val="00395244"/>
    <w:rsid w:val="004112EF"/>
    <w:rsid w:val="00412C81"/>
    <w:rsid w:val="0043301C"/>
    <w:rsid w:val="004A6C23"/>
    <w:rsid w:val="004B4BEC"/>
    <w:rsid w:val="005401CC"/>
    <w:rsid w:val="00540806"/>
    <w:rsid w:val="00551FE4"/>
    <w:rsid w:val="005748BA"/>
    <w:rsid w:val="005E5043"/>
    <w:rsid w:val="00651C2A"/>
    <w:rsid w:val="006660B2"/>
    <w:rsid w:val="0068496C"/>
    <w:rsid w:val="006C3966"/>
    <w:rsid w:val="006D5D09"/>
    <w:rsid w:val="007005E5"/>
    <w:rsid w:val="007130B5"/>
    <w:rsid w:val="00713FCF"/>
    <w:rsid w:val="007A04E3"/>
    <w:rsid w:val="007C5B06"/>
    <w:rsid w:val="00810577"/>
    <w:rsid w:val="008421EB"/>
    <w:rsid w:val="00854792"/>
    <w:rsid w:val="008737AF"/>
    <w:rsid w:val="008A180A"/>
    <w:rsid w:val="008D6DDD"/>
    <w:rsid w:val="008F0804"/>
    <w:rsid w:val="00900D08"/>
    <w:rsid w:val="009408F2"/>
    <w:rsid w:val="00960385"/>
    <w:rsid w:val="00964EF0"/>
    <w:rsid w:val="009C44FB"/>
    <w:rsid w:val="009D2CA3"/>
    <w:rsid w:val="00AA5301"/>
    <w:rsid w:val="00AC7B04"/>
    <w:rsid w:val="00AD46DE"/>
    <w:rsid w:val="00B13892"/>
    <w:rsid w:val="00B25584"/>
    <w:rsid w:val="00B4598D"/>
    <w:rsid w:val="00B769FD"/>
    <w:rsid w:val="00BF7F8E"/>
    <w:rsid w:val="00C17CC4"/>
    <w:rsid w:val="00C460D5"/>
    <w:rsid w:val="00DA2896"/>
    <w:rsid w:val="00DA7F9C"/>
    <w:rsid w:val="00DE4BCA"/>
    <w:rsid w:val="00DE78D2"/>
    <w:rsid w:val="00E12907"/>
    <w:rsid w:val="00E16F82"/>
    <w:rsid w:val="00E6111C"/>
    <w:rsid w:val="00E64A7E"/>
    <w:rsid w:val="00E9038F"/>
    <w:rsid w:val="00F15AF3"/>
    <w:rsid w:val="00F15DB3"/>
    <w:rsid w:val="00F42328"/>
    <w:rsid w:val="00F43398"/>
    <w:rsid w:val="00F863FA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4D878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B294-DFD0-4D11-A87A-AE1E1BDB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1</cp:revision>
  <cp:lastPrinted>2018-01-08T22:31:00Z</cp:lastPrinted>
  <dcterms:created xsi:type="dcterms:W3CDTF">2018-01-10T21:32:00Z</dcterms:created>
  <dcterms:modified xsi:type="dcterms:W3CDTF">2018-01-10T21:34:00Z</dcterms:modified>
</cp:coreProperties>
</file>