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B1B" w:rsidRPr="00976E03" w:rsidRDefault="00985B1B" w:rsidP="00092743">
      <w:pPr>
        <w:pStyle w:val="NormalWeb"/>
        <w:numPr>
          <w:ilvl w:val="0"/>
          <w:numId w:val="35"/>
        </w:numPr>
        <w:spacing w:before="0" w:beforeAutospacing="0" w:after="0" w:afterAutospacing="0"/>
        <w:ind w:left="0" w:firstLine="0"/>
        <w:textAlignment w:val="baseline"/>
        <w:rPr>
          <w:b/>
          <w:color w:val="000000"/>
          <w:u w:val="single"/>
        </w:rPr>
      </w:pPr>
      <w:r w:rsidRPr="00976E03">
        <w:rPr>
          <w:b/>
          <w:color w:val="000000"/>
          <w:u w:val="single"/>
        </w:rPr>
        <w:t>CALL TO ORDER AND ROLL CALL</w:t>
      </w:r>
    </w:p>
    <w:p w:rsidR="00985B1B" w:rsidRPr="00976E03" w:rsidRDefault="00985B1B" w:rsidP="00092743"/>
    <w:p w:rsidR="00985B1B" w:rsidRPr="00976E03" w:rsidRDefault="00985B1B" w:rsidP="00976E03">
      <w:pPr>
        <w:pStyle w:val="NormalWeb"/>
        <w:spacing w:before="0" w:beforeAutospacing="0" w:after="0" w:afterAutospacing="0"/>
        <w:ind w:left="1080"/>
      </w:pPr>
      <w:r w:rsidRPr="00976E03">
        <w:rPr>
          <w:color w:val="000000"/>
        </w:rPr>
        <w:t xml:space="preserve">The Regular Meeting of the Port of Brookings Harbor Board of Commissioners was held on </w:t>
      </w:r>
      <w:r w:rsidR="00F354EA" w:rsidRPr="00976E03">
        <w:rPr>
          <w:color w:val="000000"/>
        </w:rPr>
        <w:t>June 21</w:t>
      </w:r>
      <w:r w:rsidRPr="00976E03">
        <w:rPr>
          <w:color w:val="000000"/>
        </w:rPr>
        <w:t>, 2016 in the Best Western Beachfront Inn meeting room, Harbor, Oregon.  </w:t>
      </w:r>
      <w:r w:rsidR="00312FEB" w:rsidRPr="00976E03">
        <w:rPr>
          <w:color w:val="000000"/>
        </w:rPr>
        <w:t xml:space="preserve"> </w:t>
      </w:r>
      <w:r w:rsidRPr="00976E03">
        <w:rPr>
          <w:color w:val="000000"/>
        </w:rPr>
        <w:t xml:space="preserve">Chairman </w:t>
      </w:r>
      <w:r w:rsidR="0022673E" w:rsidRPr="00976E03">
        <w:rPr>
          <w:color w:val="000000"/>
        </w:rPr>
        <w:t>Roy Davis</w:t>
      </w:r>
      <w:r w:rsidRPr="00976E03">
        <w:rPr>
          <w:color w:val="000000"/>
        </w:rPr>
        <w:t xml:space="preserve"> called t</w:t>
      </w:r>
      <w:r w:rsidR="002D6771" w:rsidRPr="00976E03">
        <w:rPr>
          <w:color w:val="000000"/>
        </w:rPr>
        <w:t xml:space="preserve">he meeting to order at 7:00pm. </w:t>
      </w:r>
      <w:r w:rsidRPr="00976E03">
        <w:rPr>
          <w:color w:val="000000"/>
        </w:rPr>
        <w:t xml:space="preserve">Other Commissioners present were </w:t>
      </w:r>
      <w:r w:rsidR="0022673E" w:rsidRPr="00976E03">
        <w:rPr>
          <w:color w:val="000000"/>
        </w:rPr>
        <w:t xml:space="preserve">Sue Gold, </w:t>
      </w:r>
      <w:r w:rsidRPr="00976E03">
        <w:rPr>
          <w:color w:val="000000"/>
        </w:rPr>
        <w:t xml:space="preserve">Tim Patterson, and Roger Thompson. Also present was </w:t>
      </w:r>
      <w:r w:rsidR="00F354EA" w:rsidRPr="00976E03">
        <w:rPr>
          <w:color w:val="000000"/>
        </w:rPr>
        <w:t>Operations Supervisor Gary Dehlinger</w:t>
      </w:r>
      <w:r w:rsidRPr="00976E03">
        <w:rPr>
          <w:color w:val="000000"/>
        </w:rPr>
        <w:t xml:space="preserve">. </w:t>
      </w:r>
    </w:p>
    <w:p w:rsidR="00985B1B" w:rsidRPr="00976E03" w:rsidRDefault="00985B1B" w:rsidP="00092743"/>
    <w:p w:rsidR="00985B1B" w:rsidRPr="00976E03" w:rsidRDefault="00985B1B" w:rsidP="00092743">
      <w:pPr>
        <w:pStyle w:val="NormalWeb"/>
        <w:numPr>
          <w:ilvl w:val="0"/>
          <w:numId w:val="35"/>
        </w:numPr>
        <w:spacing w:before="0" w:beforeAutospacing="0" w:after="0" w:afterAutospacing="0"/>
        <w:ind w:left="0" w:firstLine="0"/>
        <w:textAlignment w:val="baseline"/>
        <w:rPr>
          <w:b/>
          <w:color w:val="000000"/>
          <w:u w:val="single"/>
        </w:rPr>
      </w:pPr>
      <w:r w:rsidRPr="00976E03">
        <w:rPr>
          <w:b/>
          <w:color w:val="000000"/>
          <w:u w:val="single"/>
        </w:rPr>
        <w:t>APPROVAL OF AGENDA</w:t>
      </w:r>
    </w:p>
    <w:p w:rsidR="0022673E" w:rsidRPr="00976E03" w:rsidRDefault="0022673E" w:rsidP="00092743">
      <w:pPr>
        <w:pStyle w:val="NormalWeb"/>
        <w:spacing w:before="0" w:beforeAutospacing="0" w:after="0" w:afterAutospacing="0"/>
        <w:textAlignment w:val="baseline"/>
        <w:rPr>
          <w:color w:val="000000"/>
          <w:u w:val="single"/>
        </w:rPr>
      </w:pPr>
    </w:p>
    <w:p w:rsidR="0022673E" w:rsidRPr="00976E03" w:rsidRDefault="00E508A0" w:rsidP="00976E03">
      <w:pPr>
        <w:pStyle w:val="NormalWeb"/>
        <w:spacing w:before="0" w:beforeAutospacing="0" w:after="0" w:afterAutospacing="0"/>
        <w:ind w:left="1080"/>
        <w:textAlignment w:val="baseline"/>
        <w:rPr>
          <w:color w:val="000000"/>
        </w:rPr>
      </w:pPr>
      <w:r w:rsidRPr="00976E03">
        <w:rPr>
          <w:color w:val="000000"/>
        </w:rPr>
        <w:t xml:space="preserve">Chairman Davis wanted to add some items onto the agenda. </w:t>
      </w:r>
      <w:r w:rsidR="0022673E" w:rsidRPr="00976E03">
        <w:rPr>
          <w:color w:val="000000"/>
        </w:rPr>
        <w:t>Comm</w:t>
      </w:r>
      <w:r w:rsidR="002D6771" w:rsidRPr="00976E03">
        <w:rPr>
          <w:color w:val="000000"/>
        </w:rPr>
        <w:t xml:space="preserve">. </w:t>
      </w:r>
      <w:r w:rsidR="0022673E" w:rsidRPr="00976E03">
        <w:rPr>
          <w:color w:val="000000"/>
        </w:rPr>
        <w:t xml:space="preserve">Patterson wanted to add write offs and late charges under action item. </w:t>
      </w:r>
      <w:r w:rsidR="002D6771" w:rsidRPr="00976E03">
        <w:rPr>
          <w:color w:val="000000"/>
        </w:rPr>
        <w:t>Comm.</w:t>
      </w:r>
      <w:r w:rsidRPr="00976E03">
        <w:rPr>
          <w:color w:val="000000"/>
        </w:rPr>
        <w:t xml:space="preserve"> Thompson </w:t>
      </w:r>
      <w:r w:rsidR="0022673E" w:rsidRPr="00976E03">
        <w:rPr>
          <w:color w:val="000000"/>
        </w:rPr>
        <w:t xml:space="preserve">wanted to add </w:t>
      </w:r>
      <w:r w:rsidRPr="00976E03">
        <w:rPr>
          <w:color w:val="000000"/>
        </w:rPr>
        <w:t>the process of appointing the new C</w:t>
      </w:r>
      <w:r w:rsidR="0022673E" w:rsidRPr="00976E03">
        <w:rPr>
          <w:color w:val="000000"/>
        </w:rPr>
        <w:t>ommissioner</w:t>
      </w:r>
      <w:r w:rsidRPr="00976E03">
        <w:rPr>
          <w:color w:val="000000"/>
        </w:rPr>
        <w:t xml:space="preserve"> and Port Manager</w:t>
      </w:r>
      <w:r w:rsidR="0022673E" w:rsidRPr="00976E03">
        <w:rPr>
          <w:color w:val="000000"/>
        </w:rPr>
        <w:t xml:space="preserve"> position </w:t>
      </w:r>
      <w:r w:rsidRPr="00976E03">
        <w:rPr>
          <w:color w:val="000000"/>
        </w:rPr>
        <w:t xml:space="preserve">under </w:t>
      </w:r>
      <w:r w:rsidR="0022673E" w:rsidRPr="00976E03">
        <w:rPr>
          <w:color w:val="000000"/>
        </w:rPr>
        <w:t xml:space="preserve">discussion items. </w:t>
      </w:r>
      <w:r w:rsidRPr="00976E03">
        <w:rPr>
          <w:color w:val="000000"/>
        </w:rPr>
        <w:t xml:space="preserve">It was also agreed to add in Public Comments on the Budget before Operational Review. </w:t>
      </w:r>
    </w:p>
    <w:p w:rsidR="00985B1B" w:rsidRPr="00976E03" w:rsidRDefault="00985B1B" w:rsidP="00976E03">
      <w:pPr>
        <w:ind w:left="1080"/>
      </w:pPr>
    </w:p>
    <w:p w:rsidR="00985B1B" w:rsidRPr="00976E03" w:rsidRDefault="00312FEB" w:rsidP="00976E03">
      <w:pPr>
        <w:pStyle w:val="NormalWeb"/>
        <w:spacing w:before="0" w:beforeAutospacing="0" w:after="0" w:afterAutospacing="0"/>
        <w:ind w:left="1080"/>
      </w:pPr>
      <w:r w:rsidRPr="00976E03">
        <w:rPr>
          <w:color w:val="000000"/>
        </w:rPr>
        <w:t>Vice Chairman Sue Gold</w:t>
      </w:r>
      <w:r w:rsidR="00985B1B" w:rsidRPr="00976E03">
        <w:rPr>
          <w:color w:val="000000"/>
        </w:rPr>
        <w:t xml:space="preserve"> </w:t>
      </w:r>
      <w:r w:rsidR="00C8680B" w:rsidRPr="00976E03">
        <w:rPr>
          <w:color w:val="000000"/>
        </w:rPr>
        <w:t xml:space="preserve">made the motion </w:t>
      </w:r>
      <w:r w:rsidR="00985B1B" w:rsidRPr="00976E03">
        <w:rPr>
          <w:color w:val="000000"/>
        </w:rPr>
        <w:t>to approve the agenda as amended.</w:t>
      </w:r>
      <w:r w:rsidRPr="00976E03">
        <w:rPr>
          <w:color w:val="000000"/>
        </w:rPr>
        <w:t xml:space="preserve"> </w:t>
      </w:r>
      <w:r w:rsidR="00985B1B" w:rsidRPr="00976E03">
        <w:rPr>
          <w:color w:val="000000"/>
        </w:rPr>
        <w:t xml:space="preserve">Seconded by Comm. </w:t>
      </w:r>
      <w:r w:rsidR="00D63FBF" w:rsidRPr="00976E03">
        <w:rPr>
          <w:color w:val="000000"/>
        </w:rPr>
        <w:t>Thompson</w:t>
      </w:r>
      <w:r w:rsidR="00985B1B" w:rsidRPr="00976E03">
        <w:rPr>
          <w:color w:val="000000"/>
        </w:rPr>
        <w:t xml:space="preserve">. Voting Yes: Unanimous. </w:t>
      </w:r>
    </w:p>
    <w:p w:rsidR="00985B1B" w:rsidRPr="00976E03" w:rsidRDefault="00985B1B" w:rsidP="00092743"/>
    <w:p w:rsidR="00985B1B" w:rsidRPr="00976E03" w:rsidRDefault="00985B1B" w:rsidP="00092743">
      <w:pPr>
        <w:pStyle w:val="NormalWeb"/>
        <w:numPr>
          <w:ilvl w:val="0"/>
          <w:numId w:val="35"/>
        </w:numPr>
        <w:spacing w:before="0" w:beforeAutospacing="0" w:after="0" w:afterAutospacing="0"/>
        <w:ind w:left="0" w:firstLine="0"/>
        <w:textAlignment w:val="baseline"/>
        <w:rPr>
          <w:b/>
          <w:color w:val="000000"/>
          <w:u w:val="single"/>
        </w:rPr>
      </w:pPr>
      <w:r w:rsidRPr="00976E03">
        <w:rPr>
          <w:b/>
          <w:color w:val="000000"/>
          <w:u w:val="single"/>
        </w:rPr>
        <w:t>APPROVAL OF MINUTES</w:t>
      </w:r>
    </w:p>
    <w:p w:rsidR="00985B1B" w:rsidRPr="00976E03" w:rsidRDefault="00985B1B" w:rsidP="00092743"/>
    <w:p w:rsidR="00985B1B" w:rsidRPr="00976E03" w:rsidRDefault="00976E03" w:rsidP="00976E03">
      <w:pPr>
        <w:pStyle w:val="NormalWeb"/>
        <w:spacing w:before="0" w:beforeAutospacing="0" w:after="0" w:afterAutospacing="0"/>
        <w:ind w:left="1080"/>
        <w:textAlignment w:val="baseline"/>
        <w:rPr>
          <w:color w:val="000000"/>
        </w:rPr>
      </w:pPr>
      <w:r>
        <w:rPr>
          <w:color w:val="000000"/>
        </w:rPr>
        <w:t xml:space="preserve">A.   </w:t>
      </w:r>
      <w:r w:rsidR="00985B1B" w:rsidRPr="00976E03">
        <w:rPr>
          <w:color w:val="000000"/>
        </w:rPr>
        <w:t xml:space="preserve">Regular Meeting – </w:t>
      </w:r>
      <w:r w:rsidR="0022673E" w:rsidRPr="00976E03">
        <w:rPr>
          <w:color w:val="000000"/>
        </w:rPr>
        <w:t>June 21</w:t>
      </w:r>
      <w:r w:rsidR="0022673E" w:rsidRPr="00976E03">
        <w:rPr>
          <w:color w:val="000000"/>
          <w:vertAlign w:val="superscript"/>
        </w:rPr>
        <w:t>st</w:t>
      </w:r>
      <w:r w:rsidR="00985B1B" w:rsidRPr="00976E03">
        <w:rPr>
          <w:color w:val="000000"/>
        </w:rPr>
        <w:t xml:space="preserve"> , 2016</w:t>
      </w:r>
    </w:p>
    <w:p w:rsidR="00985B1B" w:rsidRPr="00976E03" w:rsidRDefault="00985B1B" w:rsidP="00976E03">
      <w:pPr>
        <w:ind w:left="1080"/>
      </w:pPr>
    </w:p>
    <w:p w:rsidR="0022673E" w:rsidRPr="00976E03" w:rsidRDefault="00D63FBF" w:rsidP="00976E03">
      <w:pPr>
        <w:pStyle w:val="NormalWeb"/>
        <w:spacing w:before="0" w:beforeAutospacing="0" w:after="0" w:afterAutospacing="0"/>
        <w:ind w:left="1080"/>
      </w:pPr>
      <w:r w:rsidRPr="00976E03">
        <w:rPr>
          <w:color w:val="000000"/>
        </w:rPr>
        <w:t>Comm. Thompson</w:t>
      </w:r>
      <w:r w:rsidR="00985B1B" w:rsidRPr="00976E03">
        <w:rPr>
          <w:color w:val="000000"/>
        </w:rPr>
        <w:t xml:space="preserve"> </w:t>
      </w:r>
      <w:r w:rsidR="00C8680B" w:rsidRPr="00976E03">
        <w:rPr>
          <w:color w:val="000000"/>
        </w:rPr>
        <w:t>made the motion approve the minutes as writt</w:t>
      </w:r>
      <w:r w:rsidRPr="00976E03">
        <w:rPr>
          <w:color w:val="000000"/>
        </w:rPr>
        <w:t>en.  Seconded by Comm. Patterson</w:t>
      </w:r>
      <w:r w:rsidR="00985B1B" w:rsidRPr="00976E03">
        <w:rPr>
          <w:color w:val="000000"/>
        </w:rPr>
        <w:t>.  Voting Yes: Unanimous</w:t>
      </w:r>
    </w:p>
    <w:p w:rsidR="00985B1B" w:rsidRPr="00976E03" w:rsidRDefault="00985B1B" w:rsidP="00092743"/>
    <w:p w:rsidR="0022673E" w:rsidRPr="00976E03" w:rsidRDefault="0022673E" w:rsidP="00092743">
      <w:pPr>
        <w:pStyle w:val="Header"/>
        <w:numPr>
          <w:ilvl w:val="0"/>
          <w:numId w:val="35"/>
        </w:numPr>
        <w:tabs>
          <w:tab w:val="clear" w:pos="4680"/>
          <w:tab w:val="clear" w:pos="9360"/>
          <w:tab w:val="left" w:pos="0"/>
          <w:tab w:val="decimal" w:pos="720"/>
          <w:tab w:val="left" w:pos="1080"/>
          <w:tab w:val="decimal" w:pos="1440"/>
          <w:tab w:val="left" w:pos="1800"/>
          <w:tab w:val="decimal" w:pos="2160"/>
          <w:tab w:val="left" w:pos="2520"/>
          <w:tab w:val="decimal" w:pos="2880"/>
          <w:tab w:val="left" w:pos="3240"/>
          <w:tab w:val="decimal" w:pos="3600"/>
          <w:tab w:val="left" w:pos="3960"/>
          <w:tab w:val="right" w:pos="9540"/>
        </w:tabs>
        <w:ind w:left="0" w:firstLine="0"/>
        <w:textAlignment w:val="baseline"/>
        <w:rPr>
          <w:b/>
          <w:caps/>
          <w:color w:val="000000"/>
          <w:u w:val="single"/>
        </w:rPr>
      </w:pPr>
      <w:r w:rsidRPr="00976E03">
        <w:rPr>
          <w:b/>
          <w:caps/>
          <w:u w:val="single"/>
        </w:rPr>
        <w:t>Public Comments on the Budget</w:t>
      </w:r>
    </w:p>
    <w:p w:rsidR="0022673E" w:rsidRPr="00976E03" w:rsidRDefault="00D63FBF" w:rsidP="00092743">
      <w:pPr>
        <w:pStyle w:val="Header"/>
        <w:tabs>
          <w:tab w:val="clear" w:pos="4680"/>
          <w:tab w:val="clear" w:pos="9360"/>
          <w:tab w:val="left" w:pos="0"/>
          <w:tab w:val="decimal" w:pos="720"/>
          <w:tab w:val="left" w:pos="1080"/>
          <w:tab w:val="decimal" w:pos="1440"/>
          <w:tab w:val="left" w:pos="1800"/>
          <w:tab w:val="decimal" w:pos="2160"/>
          <w:tab w:val="left" w:pos="2520"/>
          <w:tab w:val="decimal" w:pos="2880"/>
          <w:tab w:val="left" w:pos="3240"/>
          <w:tab w:val="decimal" w:pos="3600"/>
          <w:tab w:val="left" w:pos="3960"/>
          <w:tab w:val="right" w:pos="9540"/>
        </w:tabs>
        <w:textAlignment w:val="baseline"/>
        <w:rPr>
          <w:caps/>
          <w:color w:val="000000"/>
        </w:rPr>
      </w:pPr>
      <w:r w:rsidRPr="00976E03">
        <w:rPr>
          <w:caps/>
          <w:color w:val="000000"/>
        </w:rPr>
        <w:tab/>
      </w:r>
    </w:p>
    <w:p w:rsidR="00D63FBF" w:rsidRPr="00976E03" w:rsidRDefault="00D63FBF" w:rsidP="00976E03">
      <w:pPr>
        <w:tabs>
          <w:tab w:val="left" w:pos="720"/>
          <w:tab w:val="left" w:pos="810"/>
        </w:tabs>
        <w:ind w:left="1080"/>
      </w:pPr>
      <w:r w:rsidRPr="00976E03">
        <w:t>No Public Comments</w:t>
      </w:r>
    </w:p>
    <w:p w:rsidR="0022673E" w:rsidRPr="00976E03" w:rsidRDefault="0022673E" w:rsidP="00092743">
      <w:pPr>
        <w:pStyle w:val="Header"/>
        <w:tabs>
          <w:tab w:val="clear" w:pos="4680"/>
          <w:tab w:val="clear" w:pos="9360"/>
          <w:tab w:val="left" w:pos="0"/>
          <w:tab w:val="decimal" w:pos="720"/>
          <w:tab w:val="left" w:pos="1080"/>
          <w:tab w:val="decimal" w:pos="1440"/>
          <w:tab w:val="left" w:pos="1800"/>
          <w:tab w:val="decimal" w:pos="2160"/>
          <w:tab w:val="left" w:pos="2520"/>
          <w:tab w:val="decimal" w:pos="2880"/>
          <w:tab w:val="left" w:pos="3240"/>
          <w:tab w:val="decimal" w:pos="3600"/>
          <w:tab w:val="left" w:pos="3960"/>
          <w:tab w:val="right" w:pos="9540"/>
        </w:tabs>
        <w:textAlignment w:val="baseline"/>
        <w:rPr>
          <w:color w:val="000000"/>
        </w:rPr>
      </w:pPr>
    </w:p>
    <w:p w:rsidR="00F40751" w:rsidRPr="00976E03" w:rsidRDefault="00985B1B" w:rsidP="00092743">
      <w:pPr>
        <w:pStyle w:val="NormalWeb"/>
        <w:numPr>
          <w:ilvl w:val="0"/>
          <w:numId w:val="35"/>
        </w:numPr>
        <w:tabs>
          <w:tab w:val="left" w:pos="0"/>
        </w:tabs>
        <w:spacing w:before="0" w:beforeAutospacing="0" w:after="0" w:afterAutospacing="0"/>
        <w:ind w:left="0" w:firstLine="0"/>
        <w:textAlignment w:val="baseline"/>
        <w:rPr>
          <w:b/>
          <w:color w:val="000000"/>
        </w:rPr>
      </w:pPr>
      <w:r w:rsidRPr="00976E03">
        <w:rPr>
          <w:b/>
          <w:color w:val="000000"/>
          <w:u w:val="single"/>
        </w:rPr>
        <w:t>OPERATIONAL AND FINANCIAL REVIEW</w:t>
      </w:r>
      <w:r w:rsidR="00976E03" w:rsidRPr="00976E03">
        <w:rPr>
          <w:b/>
          <w:color w:val="000000"/>
          <w:u w:val="single"/>
        </w:rPr>
        <w:t xml:space="preserve"> </w:t>
      </w:r>
    </w:p>
    <w:p w:rsidR="00F40751" w:rsidRPr="00976E03" w:rsidRDefault="00F40751" w:rsidP="00092743">
      <w:pPr>
        <w:pStyle w:val="NormalWeb"/>
        <w:tabs>
          <w:tab w:val="left" w:pos="0"/>
        </w:tabs>
        <w:spacing w:before="0" w:beforeAutospacing="0" w:after="0" w:afterAutospacing="0"/>
        <w:textAlignment w:val="baseline"/>
        <w:rPr>
          <w:color w:val="000000"/>
        </w:rPr>
      </w:pPr>
      <w:r w:rsidRPr="00976E03">
        <w:rPr>
          <w:color w:val="000000"/>
        </w:rPr>
        <w:tab/>
      </w:r>
    </w:p>
    <w:p w:rsidR="00F40751" w:rsidRPr="00976E03" w:rsidRDefault="00F40751" w:rsidP="00976E03">
      <w:pPr>
        <w:pStyle w:val="NormalWeb"/>
        <w:tabs>
          <w:tab w:val="left" w:pos="0"/>
        </w:tabs>
        <w:spacing w:before="0" w:beforeAutospacing="0" w:after="0" w:afterAutospacing="0"/>
        <w:ind w:left="1080"/>
        <w:textAlignment w:val="baseline"/>
      </w:pPr>
      <w:r w:rsidRPr="00976E03">
        <w:t>Revenues from operations were $290,696.  Normal expenses were $244,658.  The two categories together excluding loans, FEMA and grants generated a net operating profit of $48,053.</w:t>
      </w:r>
    </w:p>
    <w:p w:rsidR="00F40751" w:rsidRPr="00976E03" w:rsidRDefault="00F40751" w:rsidP="00976E03">
      <w:pPr>
        <w:pStyle w:val="NoSpacing"/>
        <w:ind w:left="1080"/>
      </w:pPr>
    </w:p>
    <w:p w:rsidR="00F40751" w:rsidRPr="00976E03" w:rsidRDefault="00F40751" w:rsidP="00976E03">
      <w:pPr>
        <w:pStyle w:val="NoSpacing"/>
        <w:ind w:left="1080"/>
      </w:pPr>
      <w:r w:rsidRPr="00976E03">
        <w:t>Marina/moorage revenues were 59,758.</w:t>
      </w:r>
    </w:p>
    <w:p w:rsidR="00F40751" w:rsidRPr="00976E03" w:rsidRDefault="00F40751" w:rsidP="00976E03">
      <w:pPr>
        <w:pStyle w:val="NoSpacing"/>
        <w:ind w:left="1080"/>
      </w:pPr>
    </w:p>
    <w:p w:rsidR="00F40751" w:rsidRPr="00976E03" w:rsidRDefault="00F40751" w:rsidP="00976E03">
      <w:pPr>
        <w:pStyle w:val="NoSpacing"/>
        <w:ind w:left="1080"/>
      </w:pPr>
      <w:r w:rsidRPr="00976E03">
        <w:t>RV Park revenue was $50,711.</w:t>
      </w:r>
    </w:p>
    <w:p w:rsidR="00F40751" w:rsidRPr="00976E03" w:rsidRDefault="00F40751" w:rsidP="00976E03">
      <w:pPr>
        <w:pStyle w:val="NoSpacing"/>
        <w:ind w:left="1080"/>
      </w:pPr>
    </w:p>
    <w:p w:rsidR="00F40751" w:rsidRPr="00976E03" w:rsidRDefault="00F40751" w:rsidP="00976E03">
      <w:pPr>
        <w:pStyle w:val="NoSpacing"/>
        <w:ind w:left="1080"/>
      </w:pPr>
      <w:r w:rsidRPr="00976E03">
        <w:t xml:space="preserve">Fuel sales were $81,556. </w:t>
      </w:r>
    </w:p>
    <w:p w:rsidR="00F40751" w:rsidRPr="00976E03" w:rsidRDefault="00F40751" w:rsidP="00976E03">
      <w:pPr>
        <w:pStyle w:val="NoSpacing"/>
        <w:ind w:left="1080"/>
      </w:pPr>
    </w:p>
    <w:p w:rsidR="00F40751" w:rsidRPr="00976E03" w:rsidRDefault="00F40751" w:rsidP="00976E03">
      <w:pPr>
        <w:pStyle w:val="NoSpacing"/>
        <w:ind w:left="1080"/>
      </w:pPr>
      <w:r w:rsidRPr="00976E03">
        <w:t>Cold storage revenues were $3,413.</w:t>
      </w:r>
    </w:p>
    <w:p w:rsidR="00F40751" w:rsidRPr="00976E03" w:rsidRDefault="00F40751" w:rsidP="00976E03">
      <w:pPr>
        <w:pStyle w:val="NoSpacing"/>
        <w:ind w:left="1080"/>
      </w:pPr>
      <w:r w:rsidRPr="00976E03">
        <w:t xml:space="preserve"> </w:t>
      </w:r>
    </w:p>
    <w:p w:rsidR="00F40751" w:rsidRPr="00976E03" w:rsidRDefault="00F40751" w:rsidP="00976E03">
      <w:pPr>
        <w:pStyle w:val="NoSpacing"/>
        <w:ind w:left="1080"/>
      </w:pPr>
      <w:r w:rsidRPr="00976E03">
        <w:t>Yard activity revenue was $11,102.</w:t>
      </w:r>
    </w:p>
    <w:p w:rsidR="00F40751" w:rsidRPr="00976E03" w:rsidRDefault="00F40751" w:rsidP="00976E03">
      <w:pPr>
        <w:pStyle w:val="NoSpacing"/>
        <w:ind w:left="1080"/>
      </w:pPr>
      <w:r w:rsidRPr="00976E03">
        <w:t xml:space="preserve"> </w:t>
      </w:r>
    </w:p>
    <w:p w:rsidR="00F40751" w:rsidRPr="00976E03" w:rsidRDefault="00F40751" w:rsidP="00976E03">
      <w:pPr>
        <w:pStyle w:val="NoSpacing"/>
        <w:ind w:left="1080"/>
      </w:pPr>
      <w:r w:rsidRPr="00976E03">
        <w:t>Rental revenue was $32,867.</w:t>
      </w:r>
    </w:p>
    <w:p w:rsidR="00F40751" w:rsidRPr="00976E03" w:rsidRDefault="00F40751" w:rsidP="00976E03">
      <w:pPr>
        <w:pStyle w:val="NoSpacing"/>
        <w:ind w:left="1080"/>
      </w:pPr>
    </w:p>
    <w:p w:rsidR="00F40751" w:rsidRPr="00976E03" w:rsidRDefault="00F40751" w:rsidP="00976E03">
      <w:pPr>
        <w:pStyle w:val="NoSpacing"/>
        <w:ind w:left="1080"/>
      </w:pPr>
      <w:r w:rsidRPr="00976E03">
        <w:t xml:space="preserve">The ice </w:t>
      </w:r>
      <w:r w:rsidRPr="00976E03">
        <w:t>plant generated</w:t>
      </w:r>
      <w:r w:rsidRPr="00976E03">
        <w:t xml:space="preserve"> $41,037. </w:t>
      </w:r>
    </w:p>
    <w:p w:rsidR="00F40751" w:rsidRPr="00976E03" w:rsidRDefault="00F40751" w:rsidP="00976E03">
      <w:pPr>
        <w:pStyle w:val="NoSpacing"/>
        <w:ind w:left="1080"/>
      </w:pPr>
    </w:p>
    <w:p w:rsidR="00F40751" w:rsidRPr="00976E03" w:rsidRDefault="00F40751" w:rsidP="00976E03">
      <w:pPr>
        <w:pStyle w:val="NoSpacing"/>
        <w:ind w:left="1080"/>
      </w:pPr>
      <w:r w:rsidRPr="00976E03">
        <w:t xml:space="preserve">Repair and maintenance expenses were $24,407.  </w:t>
      </w:r>
    </w:p>
    <w:p w:rsidR="00F40751" w:rsidRPr="00976E03" w:rsidRDefault="00F40751" w:rsidP="00976E03">
      <w:pPr>
        <w:pStyle w:val="NoSpacing"/>
        <w:ind w:left="1080"/>
      </w:pPr>
    </w:p>
    <w:p w:rsidR="00F40751" w:rsidRPr="00976E03" w:rsidRDefault="00F40751" w:rsidP="00976E03">
      <w:pPr>
        <w:pStyle w:val="NoSpacing"/>
        <w:ind w:left="1080"/>
      </w:pPr>
      <w:r w:rsidRPr="00976E03">
        <w:t xml:space="preserve">Office expense </w:t>
      </w:r>
      <w:r w:rsidRPr="00976E03">
        <w:t>was $</w:t>
      </w:r>
      <w:r w:rsidRPr="00976E03">
        <w:t>15,583.</w:t>
      </w:r>
    </w:p>
    <w:p w:rsidR="00F40751" w:rsidRPr="00976E03" w:rsidRDefault="00F40751" w:rsidP="00976E03">
      <w:pPr>
        <w:pStyle w:val="NoSpacing"/>
        <w:ind w:left="1080"/>
      </w:pPr>
    </w:p>
    <w:p w:rsidR="00F40751" w:rsidRPr="00976E03" w:rsidRDefault="00F40751" w:rsidP="00976E03">
      <w:pPr>
        <w:pStyle w:val="NoSpacing"/>
        <w:ind w:left="1080"/>
      </w:pPr>
      <w:r w:rsidRPr="00976E03">
        <w:t>Fuel purchased for resale was $68,286.</w:t>
      </w:r>
    </w:p>
    <w:p w:rsidR="00F40751" w:rsidRPr="00976E03" w:rsidRDefault="00F40751" w:rsidP="00976E03">
      <w:pPr>
        <w:pStyle w:val="NoSpacing"/>
        <w:ind w:left="1080"/>
      </w:pPr>
    </w:p>
    <w:p w:rsidR="00F40751" w:rsidRPr="00976E03" w:rsidRDefault="00F40751" w:rsidP="00976E03">
      <w:pPr>
        <w:pStyle w:val="NoSpacing"/>
        <w:ind w:left="1080"/>
      </w:pPr>
      <w:r w:rsidRPr="00976E03">
        <w:t xml:space="preserve">Dredging near the ice house proceeded as planned.  New evaporators and associated machinery was ordered for the ice house, as the original machinery was apparently installed used and not adequately maintained.  A scheduled shut down of the plant for the upgrade was planned.  </w:t>
      </w:r>
    </w:p>
    <w:p w:rsidR="00F40751" w:rsidRPr="00976E03" w:rsidRDefault="00F40751" w:rsidP="00976E03">
      <w:pPr>
        <w:pStyle w:val="NoSpacing"/>
        <w:ind w:left="1080"/>
      </w:pPr>
    </w:p>
    <w:p w:rsidR="00F40751" w:rsidRPr="00976E03" w:rsidRDefault="00F40751" w:rsidP="00976E03">
      <w:pPr>
        <w:pStyle w:val="NoSpacing"/>
        <w:ind w:left="1080"/>
      </w:pPr>
      <w:r w:rsidRPr="00976E03">
        <w:t xml:space="preserve">Shrimp season was in full swing during the month of May, resulting in substantial ice sales and new cold storage business related to the BC Fisheries shrimp plant expansion.  The month of May is a good model for the increased revenue the Port can expect if it is successful in integrating its services to meet the new shrimp facility’s needs.  Additionally, fuel sales were also substantially increased over last year.  </w:t>
      </w:r>
    </w:p>
    <w:p w:rsidR="00F40751" w:rsidRPr="00976E03" w:rsidRDefault="00F40751" w:rsidP="00976E03">
      <w:pPr>
        <w:pStyle w:val="NoSpacing"/>
        <w:ind w:left="1080"/>
      </w:pPr>
    </w:p>
    <w:p w:rsidR="00F40751" w:rsidRPr="00976E03" w:rsidRDefault="00F40751" w:rsidP="00976E03">
      <w:pPr>
        <w:pStyle w:val="NoSpacing"/>
        <w:ind w:left="1080"/>
      </w:pPr>
      <w:r w:rsidRPr="00976E03">
        <w:t xml:space="preserve">Work on the dock repair stalled due to other obligations of the contractor but substantial completion is expected within the next month.  </w:t>
      </w:r>
    </w:p>
    <w:p w:rsidR="00F40751" w:rsidRPr="00976E03" w:rsidRDefault="00F40751" w:rsidP="00976E03">
      <w:pPr>
        <w:pStyle w:val="NoSpacing"/>
        <w:ind w:left="1080"/>
      </w:pPr>
    </w:p>
    <w:p w:rsidR="00F40751" w:rsidRPr="00976E03" w:rsidRDefault="00F40751" w:rsidP="00976E03">
      <w:pPr>
        <w:pStyle w:val="NoSpacing"/>
        <w:ind w:left="1080"/>
      </w:pPr>
      <w:r w:rsidRPr="00976E03">
        <w:t xml:space="preserve">The boat yard was busy thanks to the travel-lift’s availability; </w:t>
      </w:r>
      <w:r w:rsidR="00976E03" w:rsidRPr="00976E03">
        <w:t>its</w:t>
      </w:r>
      <w:r w:rsidRPr="00976E03">
        <w:t xml:space="preserve"> replacement tire was quickly paid for.  </w:t>
      </w:r>
    </w:p>
    <w:p w:rsidR="00F40751" w:rsidRPr="00976E03" w:rsidRDefault="00F40751" w:rsidP="00976E03">
      <w:pPr>
        <w:pStyle w:val="NoSpacing"/>
        <w:ind w:left="1080"/>
      </w:pPr>
    </w:p>
    <w:p w:rsidR="00F40751" w:rsidRPr="00976E03" w:rsidRDefault="00F40751" w:rsidP="00976E03">
      <w:pPr>
        <w:pStyle w:val="NoSpacing"/>
        <w:ind w:left="1080"/>
        <w:rPr>
          <w:color w:val="000000"/>
        </w:rPr>
      </w:pPr>
      <w:r w:rsidRPr="00976E03">
        <w:t xml:space="preserve">The mini-mart is scheduled to be able to sell alcohol starting July I, so adequate signage needs to be procured.  </w:t>
      </w:r>
    </w:p>
    <w:p w:rsidR="004358A6" w:rsidRPr="00976E03" w:rsidRDefault="004358A6" w:rsidP="00092743">
      <w:pPr>
        <w:pStyle w:val="NormalWeb"/>
        <w:tabs>
          <w:tab w:val="left" w:pos="0"/>
        </w:tabs>
        <w:spacing w:before="0" w:beforeAutospacing="0" w:after="0" w:afterAutospacing="0"/>
        <w:textAlignment w:val="baseline"/>
        <w:rPr>
          <w:color w:val="000000"/>
          <w:u w:val="single"/>
        </w:rPr>
      </w:pPr>
    </w:p>
    <w:p w:rsidR="00985B1B" w:rsidRPr="00976E03" w:rsidRDefault="00552CEF" w:rsidP="00092743">
      <w:pPr>
        <w:pStyle w:val="NormalWeb"/>
        <w:numPr>
          <w:ilvl w:val="0"/>
          <w:numId w:val="35"/>
        </w:numPr>
        <w:tabs>
          <w:tab w:val="left" w:pos="0"/>
        </w:tabs>
        <w:spacing w:before="0" w:beforeAutospacing="0" w:after="0" w:afterAutospacing="0"/>
        <w:ind w:left="0" w:firstLine="0"/>
        <w:textAlignment w:val="baseline"/>
        <w:rPr>
          <w:b/>
          <w:color w:val="000000"/>
        </w:rPr>
      </w:pPr>
      <w:r w:rsidRPr="00976E03">
        <w:rPr>
          <w:b/>
          <w:color w:val="000000"/>
          <w:u w:val="single"/>
        </w:rPr>
        <w:t>UNFINISHED BUSINESS</w:t>
      </w:r>
    </w:p>
    <w:p w:rsidR="00C86E7C" w:rsidRPr="00976E03" w:rsidRDefault="00C86E7C" w:rsidP="00092743">
      <w:pPr>
        <w:pStyle w:val="NormalWeb"/>
        <w:spacing w:before="0" w:beforeAutospacing="0" w:after="0" w:afterAutospacing="0"/>
        <w:textAlignment w:val="baseline"/>
        <w:rPr>
          <w:color w:val="000000"/>
          <w:u w:val="single"/>
        </w:rPr>
      </w:pPr>
    </w:p>
    <w:p w:rsidR="00C86E7C" w:rsidRPr="00976E03" w:rsidRDefault="00D63FBF" w:rsidP="00976E03">
      <w:pPr>
        <w:pStyle w:val="NormalWeb"/>
        <w:tabs>
          <w:tab w:val="left" w:pos="720"/>
          <w:tab w:val="left" w:pos="810"/>
        </w:tabs>
        <w:spacing w:before="0" w:beforeAutospacing="0" w:after="0" w:afterAutospacing="0"/>
        <w:ind w:left="1080"/>
        <w:textAlignment w:val="baseline"/>
        <w:rPr>
          <w:color w:val="000000"/>
        </w:rPr>
      </w:pPr>
      <w:r w:rsidRPr="00976E03">
        <w:rPr>
          <w:color w:val="000000"/>
        </w:rPr>
        <w:t>No Unfinished</w:t>
      </w:r>
      <w:r w:rsidR="00C86E7C" w:rsidRPr="00976E03">
        <w:rPr>
          <w:color w:val="000000"/>
        </w:rPr>
        <w:t xml:space="preserve"> Business </w:t>
      </w:r>
    </w:p>
    <w:p w:rsidR="00985B1B" w:rsidRPr="00976E03" w:rsidRDefault="00985B1B" w:rsidP="00092743">
      <w:pPr>
        <w:rPr>
          <w:b/>
        </w:rPr>
      </w:pPr>
    </w:p>
    <w:p w:rsidR="00985B1B" w:rsidRPr="00976E03" w:rsidRDefault="00985B1B" w:rsidP="00092743">
      <w:pPr>
        <w:pStyle w:val="NormalWeb"/>
        <w:numPr>
          <w:ilvl w:val="0"/>
          <w:numId w:val="35"/>
        </w:numPr>
        <w:spacing w:before="0" w:beforeAutospacing="0" w:after="0" w:afterAutospacing="0"/>
        <w:ind w:left="0" w:firstLine="0"/>
        <w:textAlignment w:val="baseline"/>
        <w:rPr>
          <w:b/>
          <w:color w:val="000000"/>
        </w:rPr>
      </w:pPr>
      <w:r w:rsidRPr="00976E03">
        <w:rPr>
          <w:b/>
          <w:color w:val="000000"/>
          <w:u w:val="single"/>
        </w:rPr>
        <w:t>NEW BUSINESS</w:t>
      </w:r>
    </w:p>
    <w:p w:rsidR="00D63FBF" w:rsidRPr="00976E03" w:rsidRDefault="00D63FBF" w:rsidP="00092743">
      <w:pPr>
        <w:pStyle w:val="NormalWeb"/>
        <w:spacing w:before="0" w:beforeAutospacing="0" w:after="0" w:afterAutospacing="0"/>
        <w:textAlignment w:val="baseline"/>
        <w:rPr>
          <w:color w:val="000000"/>
          <w:u w:val="single"/>
        </w:rPr>
      </w:pPr>
    </w:p>
    <w:p w:rsidR="00C86E7C" w:rsidRPr="00976E03" w:rsidRDefault="00D63FBF" w:rsidP="00976E03">
      <w:pPr>
        <w:ind w:left="1080"/>
        <w:rPr>
          <w:color w:val="000000"/>
          <w:u w:val="single"/>
        </w:rPr>
      </w:pPr>
      <w:r w:rsidRPr="00976E03">
        <w:t>No New Business</w:t>
      </w:r>
    </w:p>
    <w:p w:rsidR="00985B1B" w:rsidRPr="00976E03" w:rsidRDefault="00985B1B" w:rsidP="00092743"/>
    <w:p w:rsidR="00F354EA" w:rsidRPr="00976E03" w:rsidRDefault="00985B1B" w:rsidP="00092743">
      <w:pPr>
        <w:pStyle w:val="NormalWeb"/>
        <w:numPr>
          <w:ilvl w:val="0"/>
          <w:numId w:val="35"/>
        </w:numPr>
        <w:spacing w:before="0" w:beforeAutospacing="0" w:after="0" w:afterAutospacing="0"/>
        <w:ind w:left="0" w:firstLine="0"/>
        <w:textAlignment w:val="baseline"/>
        <w:rPr>
          <w:b/>
          <w:color w:val="000000"/>
          <w:u w:val="single"/>
        </w:rPr>
      </w:pPr>
      <w:r w:rsidRPr="00976E03">
        <w:rPr>
          <w:b/>
          <w:color w:val="000000"/>
          <w:u w:val="single"/>
        </w:rPr>
        <w:t>ACTION ITEMS</w:t>
      </w:r>
    </w:p>
    <w:p w:rsidR="00D63FBF" w:rsidRPr="00976E03" w:rsidRDefault="00D63FBF" w:rsidP="00092743">
      <w:pPr>
        <w:pStyle w:val="NormalWeb"/>
        <w:spacing w:before="0" w:beforeAutospacing="0" w:after="0" w:afterAutospacing="0"/>
        <w:textAlignment w:val="baseline"/>
        <w:rPr>
          <w:color w:val="000000"/>
          <w:u w:val="single"/>
        </w:rPr>
      </w:pPr>
    </w:p>
    <w:p w:rsidR="0022673E" w:rsidRPr="00976E03" w:rsidRDefault="00976E03" w:rsidP="00976E03">
      <w:pPr>
        <w:pStyle w:val="Header"/>
        <w:numPr>
          <w:ilvl w:val="1"/>
          <w:numId w:val="28"/>
        </w:numPr>
        <w:tabs>
          <w:tab w:val="clear" w:pos="4680"/>
          <w:tab w:val="clear" w:pos="9360"/>
          <w:tab w:val="left" w:pos="540"/>
          <w:tab w:val="left" w:pos="1080"/>
          <w:tab w:val="left" w:pos="1350"/>
          <w:tab w:val="left" w:pos="1710"/>
          <w:tab w:val="left" w:pos="2070"/>
          <w:tab w:val="decimal" w:pos="2160"/>
          <w:tab w:val="left" w:pos="2520"/>
          <w:tab w:val="decimal" w:pos="2880"/>
          <w:tab w:val="left" w:pos="3240"/>
          <w:tab w:val="decimal" w:pos="3600"/>
          <w:tab w:val="left" w:pos="3960"/>
          <w:tab w:val="right" w:pos="9540"/>
        </w:tabs>
        <w:ind w:left="1080" w:firstLine="0"/>
      </w:pPr>
      <w:r>
        <w:t xml:space="preserve">    </w:t>
      </w:r>
      <w:r w:rsidR="0022673E" w:rsidRPr="00976E03">
        <w:rPr>
          <w:i/>
          <w:u w:val="single"/>
        </w:rPr>
        <w:t>Late Charges</w:t>
      </w:r>
      <w:r w:rsidR="00D63FBF" w:rsidRPr="00976E03">
        <w:rPr>
          <w:i/>
          <w:u w:val="single"/>
        </w:rPr>
        <w:t>:</w:t>
      </w:r>
      <w:r w:rsidR="00D63FBF" w:rsidRPr="00976E03">
        <w:t xml:space="preserve"> Comm. Patterson explained that at the last meeting we discussed about tools to improve the accounts receivable situation. </w:t>
      </w:r>
      <w:r w:rsidR="00625143" w:rsidRPr="00976E03">
        <w:t xml:space="preserve">It was suggested that we charge a 1.5% on late charges for accounts over 30 days, we decided to move it to this meeting since not everyone was here. </w:t>
      </w:r>
    </w:p>
    <w:p w:rsidR="00625143" w:rsidRPr="00976E03" w:rsidRDefault="00625143" w:rsidP="00976E03">
      <w:pPr>
        <w:pStyle w:val="Header"/>
        <w:tabs>
          <w:tab w:val="clear" w:pos="4680"/>
          <w:tab w:val="clear" w:pos="9360"/>
          <w:tab w:val="left" w:pos="540"/>
          <w:tab w:val="left" w:pos="1080"/>
          <w:tab w:val="left" w:pos="1350"/>
          <w:tab w:val="left" w:pos="1710"/>
          <w:tab w:val="left" w:pos="2070"/>
          <w:tab w:val="decimal" w:pos="2160"/>
          <w:tab w:val="left" w:pos="2520"/>
          <w:tab w:val="decimal" w:pos="2880"/>
          <w:tab w:val="left" w:pos="3240"/>
          <w:tab w:val="decimal" w:pos="3600"/>
          <w:tab w:val="left" w:pos="3960"/>
          <w:tab w:val="right" w:pos="9540"/>
        </w:tabs>
        <w:ind w:left="1080"/>
      </w:pPr>
    </w:p>
    <w:p w:rsidR="00D63FBF" w:rsidRPr="00976E03" w:rsidRDefault="00625143" w:rsidP="00976E03">
      <w:pPr>
        <w:pStyle w:val="Header"/>
        <w:tabs>
          <w:tab w:val="clear" w:pos="4680"/>
          <w:tab w:val="clear" w:pos="9360"/>
          <w:tab w:val="left" w:pos="540"/>
          <w:tab w:val="left" w:pos="1080"/>
          <w:tab w:val="left" w:pos="1350"/>
          <w:tab w:val="left" w:pos="1710"/>
          <w:tab w:val="left" w:pos="2070"/>
          <w:tab w:val="decimal" w:pos="2160"/>
          <w:tab w:val="left" w:pos="2520"/>
          <w:tab w:val="decimal" w:pos="2880"/>
          <w:tab w:val="left" w:pos="3240"/>
          <w:tab w:val="decimal" w:pos="3600"/>
          <w:tab w:val="left" w:pos="3960"/>
          <w:tab w:val="right" w:pos="9540"/>
        </w:tabs>
        <w:ind w:left="1080"/>
      </w:pPr>
      <w:r w:rsidRPr="00976E03">
        <w:t xml:space="preserve">Comm. Patterson made a motion to enforce our current policy. Second by: Vice Chair Gold. </w:t>
      </w:r>
      <w:r w:rsidRPr="00976E03">
        <w:rPr>
          <w:color w:val="000000"/>
        </w:rPr>
        <w:t>Voting Yes: Unanimous</w:t>
      </w:r>
    </w:p>
    <w:p w:rsidR="00625143" w:rsidRPr="00976E03" w:rsidRDefault="00976E03" w:rsidP="00976E03">
      <w:pPr>
        <w:pStyle w:val="Header"/>
        <w:numPr>
          <w:ilvl w:val="1"/>
          <w:numId w:val="28"/>
        </w:numPr>
        <w:tabs>
          <w:tab w:val="clear" w:pos="4680"/>
          <w:tab w:val="clear" w:pos="9360"/>
          <w:tab w:val="left" w:pos="540"/>
          <w:tab w:val="left" w:pos="1080"/>
          <w:tab w:val="left" w:pos="1350"/>
          <w:tab w:val="left" w:pos="1710"/>
          <w:tab w:val="left" w:pos="2070"/>
          <w:tab w:val="decimal" w:pos="2160"/>
          <w:tab w:val="left" w:pos="2520"/>
          <w:tab w:val="decimal" w:pos="2880"/>
          <w:tab w:val="left" w:pos="3240"/>
          <w:tab w:val="decimal" w:pos="3600"/>
          <w:tab w:val="left" w:pos="3960"/>
          <w:tab w:val="right" w:pos="9540"/>
        </w:tabs>
        <w:ind w:left="1080" w:firstLine="0"/>
      </w:pPr>
      <w:r>
        <w:t xml:space="preserve">    </w:t>
      </w:r>
      <w:r w:rsidR="0022673E" w:rsidRPr="00976E03">
        <w:rPr>
          <w:i/>
          <w:u w:val="single"/>
        </w:rPr>
        <w:t>Write Offs</w:t>
      </w:r>
      <w:r w:rsidR="00625143" w:rsidRPr="00976E03">
        <w:rPr>
          <w:i/>
          <w:u w:val="single"/>
        </w:rPr>
        <w:t>:</w:t>
      </w:r>
      <w:r w:rsidR="00E8414F" w:rsidRPr="00976E03">
        <w:t xml:space="preserve"> Comm. Patterson states:</w:t>
      </w:r>
      <w:r w:rsidR="00625143" w:rsidRPr="00976E03">
        <w:t xml:space="preserve"> We have accounts on the books that have been there for a long time and there is a near zero percent that we will receive any money for these accounts, and we don’t have a policy in place for those write offs. I would like to approve these two policies. </w:t>
      </w:r>
      <w:r w:rsidR="00271233" w:rsidRPr="00976E03">
        <w:t>This is a function most businesses have and this is something we haven’t done in many years. There are at least 6 - 8 accounts that we will never see the funds for because the</w:t>
      </w:r>
      <w:r w:rsidR="009E33F1" w:rsidRPr="00976E03">
        <w:t>y</w:t>
      </w:r>
      <w:r w:rsidR="00271233" w:rsidRPr="00976E03">
        <w:t xml:space="preserve"> no longer exist. There was a policy </w:t>
      </w:r>
      <w:r w:rsidR="009E33F1" w:rsidRPr="00976E03">
        <w:t>that we presented last meeting</w:t>
      </w:r>
      <w:r w:rsidR="00271233" w:rsidRPr="00976E03">
        <w:t xml:space="preserve"> stating: </w:t>
      </w:r>
      <w:r w:rsidR="009E33F1" w:rsidRPr="00976E03">
        <w:t>that if the customer is no longer here and there is no chance of recovery the manager can approve items over $20</w:t>
      </w:r>
      <w:r w:rsidR="00E8414F" w:rsidRPr="00976E03">
        <w:t>,</w:t>
      </w:r>
      <w:r w:rsidR="009E33F1" w:rsidRPr="00976E03">
        <w:t xml:space="preserve"> and accounts payable can approve items under $20. </w:t>
      </w:r>
      <w:r w:rsidR="005177D8" w:rsidRPr="00976E03">
        <w:t xml:space="preserve">Comm. Thompson asked if </w:t>
      </w:r>
      <w:r w:rsidR="00E8414F" w:rsidRPr="00976E03">
        <w:t>the manager</w:t>
      </w:r>
      <w:r w:rsidR="005177D8" w:rsidRPr="00976E03">
        <w:t xml:space="preserve"> is </w:t>
      </w:r>
      <w:r w:rsidR="00E8414F" w:rsidRPr="00976E03">
        <w:t>supposed</w:t>
      </w:r>
      <w:r w:rsidR="005177D8" w:rsidRPr="00976E03">
        <w:t xml:space="preserve"> to bring the bigger items to the board. Comm. Patterson stated that on larger items the manager will bring in the list of write offs. Comm. Thompson stated that we can’t have a policy unless we know </w:t>
      </w:r>
      <w:r w:rsidR="00E8414F" w:rsidRPr="00976E03">
        <w:t>what</w:t>
      </w:r>
      <w:r w:rsidR="005177D8" w:rsidRPr="00976E03">
        <w:t xml:space="preserve"> the manager’s limit </w:t>
      </w:r>
      <w:r w:rsidR="00E8414F" w:rsidRPr="00976E03">
        <w:t>is;</w:t>
      </w:r>
      <w:r w:rsidR="005177D8" w:rsidRPr="00976E03">
        <w:t xml:space="preserve"> I think </w:t>
      </w:r>
      <w:r>
        <w:t xml:space="preserve">that if </w:t>
      </w:r>
      <w:r w:rsidR="005177D8" w:rsidRPr="00976E03">
        <w:t>it</w:t>
      </w:r>
      <w:r>
        <w:t xml:space="preserve"> is</w:t>
      </w:r>
      <w:r w:rsidR="005177D8" w:rsidRPr="00976E03">
        <w:t xml:space="preserve"> anything over $5,000 should bring the board. Comm. Patterson</w:t>
      </w:r>
      <w:r w:rsidR="00E8414F" w:rsidRPr="00976E03">
        <w:t xml:space="preserve"> stated</w:t>
      </w:r>
      <w:r w:rsidR="005177D8" w:rsidRPr="00976E03">
        <w:t xml:space="preserve"> we can bring in the list next meeting and we can amend the policy next meeting, as long as it is done </w:t>
      </w:r>
      <w:r w:rsidR="00E8414F" w:rsidRPr="00976E03">
        <w:t>before the end of the year we will be fine.</w:t>
      </w:r>
      <w:r w:rsidR="00271233" w:rsidRPr="00976E03">
        <w:tab/>
      </w:r>
      <w:r w:rsidR="00271233" w:rsidRPr="00976E03">
        <w:tab/>
      </w:r>
      <w:r w:rsidR="00271233" w:rsidRPr="00976E03">
        <w:tab/>
      </w:r>
    </w:p>
    <w:p w:rsidR="00625143" w:rsidRPr="00976E03" w:rsidRDefault="00625143" w:rsidP="00976E03">
      <w:pPr>
        <w:pStyle w:val="Header"/>
        <w:tabs>
          <w:tab w:val="clear" w:pos="4680"/>
          <w:tab w:val="clear" w:pos="9360"/>
          <w:tab w:val="left" w:pos="540"/>
          <w:tab w:val="left" w:pos="1080"/>
          <w:tab w:val="left" w:pos="1350"/>
          <w:tab w:val="left" w:pos="1710"/>
          <w:tab w:val="left" w:pos="2070"/>
          <w:tab w:val="decimal" w:pos="2160"/>
          <w:tab w:val="left" w:pos="2520"/>
          <w:tab w:val="decimal" w:pos="2880"/>
          <w:tab w:val="left" w:pos="3240"/>
          <w:tab w:val="decimal" w:pos="3600"/>
          <w:tab w:val="left" w:pos="3960"/>
          <w:tab w:val="right" w:pos="9540"/>
        </w:tabs>
        <w:ind w:left="1080"/>
      </w:pPr>
    </w:p>
    <w:p w:rsidR="0022673E" w:rsidRPr="00976E03" w:rsidRDefault="00976E03" w:rsidP="00976E03">
      <w:pPr>
        <w:pStyle w:val="Header"/>
        <w:numPr>
          <w:ilvl w:val="1"/>
          <w:numId w:val="28"/>
        </w:numPr>
        <w:tabs>
          <w:tab w:val="clear" w:pos="4680"/>
          <w:tab w:val="clear" w:pos="9360"/>
          <w:tab w:val="left" w:pos="540"/>
          <w:tab w:val="left" w:pos="1080"/>
          <w:tab w:val="left" w:pos="1350"/>
          <w:tab w:val="left" w:pos="1710"/>
          <w:tab w:val="left" w:pos="2070"/>
          <w:tab w:val="decimal" w:pos="2160"/>
          <w:tab w:val="left" w:pos="2520"/>
          <w:tab w:val="decimal" w:pos="2880"/>
          <w:tab w:val="left" w:pos="3240"/>
          <w:tab w:val="decimal" w:pos="3600"/>
          <w:tab w:val="left" w:pos="3960"/>
          <w:tab w:val="right" w:pos="9540"/>
        </w:tabs>
        <w:ind w:left="1080" w:firstLine="0"/>
        <w:rPr>
          <w:i/>
          <w:u w:val="single"/>
        </w:rPr>
      </w:pPr>
      <w:r>
        <w:t xml:space="preserve">    </w:t>
      </w:r>
      <w:r w:rsidR="0022673E" w:rsidRPr="00976E03">
        <w:rPr>
          <w:i/>
          <w:u w:val="single"/>
        </w:rPr>
        <w:t>Approval of 2016-17 Budget</w:t>
      </w:r>
      <w:r w:rsidR="00E8414F" w:rsidRPr="00976E03">
        <w:rPr>
          <w:i/>
          <w:u w:val="single"/>
        </w:rPr>
        <w:t>:</w:t>
      </w:r>
    </w:p>
    <w:p w:rsidR="00E8414F" w:rsidRPr="00976E03" w:rsidRDefault="00E8414F" w:rsidP="00976E03">
      <w:pPr>
        <w:pStyle w:val="Header"/>
        <w:tabs>
          <w:tab w:val="clear" w:pos="4680"/>
          <w:tab w:val="clear" w:pos="9360"/>
          <w:tab w:val="left" w:pos="540"/>
          <w:tab w:val="left" w:pos="1080"/>
          <w:tab w:val="left" w:pos="1350"/>
          <w:tab w:val="left" w:pos="1710"/>
          <w:tab w:val="left" w:pos="2070"/>
          <w:tab w:val="decimal" w:pos="2160"/>
          <w:tab w:val="left" w:pos="2520"/>
          <w:tab w:val="decimal" w:pos="2880"/>
          <w:tab w:val="left" w:pos="3240"/>
          <w:tab w:val="decimal" w:pos="3600"/>
          <w:tab w:val="left" w:pos="3960"/>
          <w:tab w:val="right" w:pos="9540"/>
        </w:tabs>
        <w:ind w:left="1080"/>
      </w:pPr>
    </w:p>
    <w:p w:rsidR="00E8414F" w:rsidRPr="00976E03" w:rsidRDefault="00E8414F" w:rsidP="00976E03">
      <w:pPr>
        <w:pStyle w:val="Header"/>
        <w:tabs>
          <w:tab w:val="clear" w:pos="4680"/>
          <w:tab w:val="clear" w:pos="9360"/>
          <w:tab w:val="left" w:pos="540"/>
          <w:tab w:val="left" w:pos="1080"/>
          <w:tab w:val="left" w:pos="1350"/>
          <w:tab w:val="left" w:pos="1710"/>
          <w:tab w:val="left" w:pos="2070"/>
          <w:tab w:val="decimal" w:pos="2160"/>
          <w:tab w:val="left" w:pos="2520"/>
          <w:tab w:val="decimal" w:pos="2880"/>
          <w:tab w:val="left" w:pos="3240"/>
          <w:tab w:val="decimal" w:pos="3600"/>
          <w:tab w:val="left" w:pos="3960"/>
          <w:tab w:val="right" w:pos="9540"/>
        </w:tabs>
        <w:ind w:left="1080"/>
      </w:pPr>
      <w:r w:rsidRPr="00976E03">
        <w:t xml:space="preserve">Comm. Thompson made a motion to approve the budget as presented. Second by: Vice Chair Gold. </w:t>
      </w:r>
      <w:r w:rsidRPr="00976E03">
        <w:rPr>
          <w:color w:val="000000"/>
        </w:rPr>
        <w:t>Voting Yes: Unanimous</w:t>
      </w:r>
    </w:p>
    <w:p w:rsidR="00F354EA" w:rsidRPr="00976E03" w:rsidRDefault="00F354EA" w:rsidP="00092743">
      <w:pPr>
        <w:pStyle w:val="NormalWeb"/>
        <w:spacing w:before="0" w:beforeAutospacing="0" w:after="0" w:afterAutospacing="0"/>
        <w:textAlignment w:val="baseline"/>
        <w:rPr>
          <w:color w:val="000000"/>
          <w:u w:val="single"/>
        </w:rPr>
      </w:pPr>
    </w:p>
    <w:p w:rsidR="00092743" w:rsidRPr="00976E03" w:rsidRDefault="00480F95" w:rsidP="00092743">
      <w:pPr>
        <w:pStyle w:val="NormalWeb"/>
        <w:numPr>
          <w:ilvl w:val="0"/>
          <w:numId w:val="35"/>
        </w:numPr>
        <w:spacing w:before="0" w:beforeAutospacing="0" w:after="0" w:afterAutospacing="0"/>
        <w:ind w:left="0" w:firstLine="0"/>
        <w:textAlignment w:val="baseline"/>
        <w:rPr>
          <w:b/>
          <w:color w:val="000000"/>
          <w:u w:val="single"/>
        </w:rPr>
      </w:pPr>
      <w:r w:rsidRPr="00976E03">
        <w:rPr>
          <w:b/>
          <w:color w:val="000000"/>
          <w:u w:val="single"/>
        </w:rPr>
        <w:t>DISCUSSION ITEMS</w:t>
      </w:r>
    </w:p>
    <w:p w:rsidR="00720F65" w:rsidRPr="00976E03" w:rsidRDefault="00720F65" w:rsidP="00092743">
      <w:pPr>
        <w:pStyle w:val="NormalWeb"/>
        <w:spacing w:before="0" w:beforeAutospacing="0" w:after="0" w:afterAutospacing="0"/>
        <w:textAlignment w:val="baseline"/>
        <w:rPr>
          <w:color w:val="000000"/>
          <w:u w:val="single"/>
        </w:rPr>
      </w:pPr>
    </w:p>
    <w:p w:rsidR="00C54B90" w:rsidRPr="00976E03" w:rsidRDefault="00092743" w:rsidP="00976E03">
      <w:pPr>
        <w:pStyle w:val="Header"/>
        <w:tabs>
          <w:tab w:val="clear" w:pos="4680"/>
          <w:tab w:val="clear" w:pos="9360"/>
          <w:tab w:val="left" w:pos="450"/>
          <w:tab w:val="left" w:pos="1080"/>
          <w:tab w:val="left" w:pos="1350"/>
          <w:tab w:val="left" w:pos="1710"/>
          <w:tab w:val="left" w:pos="2070"/>
          <w:tab w:val="decimal" w:pos="2160"/>
          <w:tab w:val="left" w:pos="2520"/>
          <w:tab w:val="decimal" w:pos="2880"/>
          <w:tab w:val="left" w:pos="3240"/>
          <w:tab w:val="decimal" w:pos="3600"/>
          <w:tab w:val="left" w:pos="3960"/>
          <w:tab w:val="left" w:pos="9540"/>
        </w:tabs>
        <w:ind w:left="1080"/>
      </w:pPr>
      <w:r w:rsidRPr="00976E03">
        <w:t xml:space="preserve">A.    </w:t>
      </w:r>
      <w:r w:rsidR="0022673E" w:rsidRPr="00976E03">
        <w:rPr>
          <w:i/>
          <w:u w:val="single"/>
        </w:rPr>
        <w:t>Application process for Commissioners Appointment</w:t>
      </w:r>
      <w:r w:rsidR="00E8414F" w:rsidRPr="00976E03">
        <w:rPr>
          <w:i/>
          <w:u w:val="single"/>
        </w:rPr>
        <w:t>:</w:t>
      </w:r>
      <w:r w:rsidR="00E8414F" w:rsidRPr="00976E03">
        <w:t xml:space="preserve"> </w:t>
      </w:r>
      <w:r w:rsidR="00976E03">
        <w:t xml:space="preserve">Vice Chair </w:t>
      </w:r>
      <w:r w:rsidR="00E8414F" w:rsidRPr="00976E03">
        <w:t>Gold</w:t>
      </w:r>
      <w:r w:rsidR="006C5C7A">
        <w:t xml:space="preserve"> states</w:t>
      </w:r>
      <w:r w:rsidR="00E8414F" w:rsidRPr="00976E03">
        <w:t xml:space="preserve">: I know </w:t>
      </w:r>
      <w:r w:rsidR="008A34F6" w:rsidRPr="00976E03">
        <w:t>there was</w:t>
      </w:r>
      <w:r w:rsidR="00E8414F" w:rsidRPr="00976E03">
        <w:t xml:space="preserve"> a </w:t>
      </w:r>
      <w:r w:rsidR="008A34F6" w:rsidRPr="00976E03">
        <w:t xml:space="preserve">short </w:t>
      </w:r>
      <w:r w:rsidR="00E8414F" w:rsidRPr="00976E03">
        <w:t xml:space="preserve">application </w:t>
      </w:r>
      <w:r w:rsidR="008A34F6" w:rsidRPr="00976E03">
        <w:t>for commissioners because we have had to appoint commissioners in the past. What we should do it advertise in the paper</w:t>
      </w:r>
      <w:r w:rsidR="00C54B90" w:rsidRPr="00976E03">
        <w:t>,</w:t>
      </w:r>
      <w:r w:rsidR="006C5C7A">
        <w:t xml:space="preserve"> cut </w:t>
      </w:r>
      <w:r w:rsidR="008A34F6" w:rsidRPr="00976E03">
        <w:t>off</w:t>
      </w:r>
      <w:r w:rsidR="00C54B90" w:rsidRPr="00976E03">
        <w:t xml:space="preserve"> the application process</w:t>
      </w:r>
      <w:r w:rsidR="008A34F6" w:rsidRPr="00976E03">
        <w:t xml:space="preserve"> a week before the meeting</w:t>
      </w:r>
      <w:r w:rsidR="00C54B90" w:rsidRPr="00976E03">
        <w:t xml:space="preserve">, </w:t>
      </w:r>
      <w:r w:rsidR="00B33350" w:rsidRPr="00976E03">
        <w:t>give the commissioners a chance to look those applicants over and have an executive meeting</w:t>
      </w:r>
      <w:r w:rsidR="008A34F6" w:rsidRPr="00976E03">
        <w:t>.</w:t>
      </w:r>
      <w:r w:rsidR="00C54B90" w:rsidRPr="00976E03">
        <w:t xml:space="preserve"> </w:t>
      </w:r>
      <w:r w:rsidR="00121E26" w:rsidRPr="00976E03">
        <w:t xml:space="preserve">Chair Davis asked Mr. Dehlinger to put together an application and for an ad to be put into the paper. </w:t>
      </w:r>
    </w:p>
    <w:p w:rsidR="0022673E" w:rsidRPr="00976E03" w:rsidRDefault="008A34F6" w:rsidP="00976E03">
      <w:pPr>
        <w:pStyle w:val="Header"/>
        <w:tabs>
          <w:tab w:val="clear" w:pos="4680"/>
          <w:tab w:val="clear" w:pos="9360"/>
          <w:tab w:val="left" w:pos="450"/>
          <w:tab w:val="left" w:pos="1080"/>
          <w:tab w:val="left" w:pos="1350"/>
          <w:tab w:val="left" w:pos="1710"/>
          <w:tab w:val="left" w:pos="2070"/>
          <w:tab w:val="decimal" w:pos="2160"/>
          <w:tab w:val="left" w:pos="2520"/>
          <w:tab w:val="decimal" w:pos="2880"/>
          <w:tab w:val="left" w:pos="3240"/>
          <w:tab w:val="decimal" w:pos="3600"/>
          <w:tab w:val="left" w:pos="3960"/>
          <w:tab w:val="left" w:pos="9540"/>
        </w:tabs>
        <w:ind w:left="1080"/>
      </w:pPr>
      <w:r w:rsidRPr="00976E03">
        <w:t xml:space="preserve"> </w:t>
      </w:r>
    </w:p>
    <w:p w:rsidR="0022673E" w:rsidRPr="00976E03" w:rsidRDefault="00092743" w:rsidP="00976E03">
      <w:pPr>
        <w:pStyle w:val="Header"/>
        <w:tabs>
          <w:tab w:val="clear" w:pos="4680"/>
          <w:tab w:val="clear" w:pos="9360"/>
          <w:tab w:val="left" w:pos="450"/>
          <w:tab w:val="left" w:pos="1080"/>
          <w:tab w:val="left" w:pos="1350"/>
          <w:tab w:val="left" w:pos="1710"/>
          <w:tab w:val="left" w:pos="2070"/>
          <w:tab w:val="decimal" w:pos="2160"/>
          <w:tab w:val="left" w:pos="2520"/>
          <w:tab w:val="decimal" w:pos="2880"/>
          <w:tab w:val="left" w:pos="3240"/>
          <w:tab w:val="decimal" w:pos="3600"/>
          <w:tab w:val="left" w:pos="3960"/>
          <w:tab w:val="left" w:pos="9540"/>
        </w:tabs>
        <w:ind w:left="1080"/>
        <w:textAlignment w:val="baseline"/>
        <w:rPr>
          <w:color w:val="000000"/>
          <w:u w:val="single"/>
        </w:rPr>
      </w:pPr>
      <w:r w:rsidRPr="00976E03">
        <w:t xml:space="preserve">B.    </w:t>
      </w:r>
      <w:r w:rsidR="0022673E" w:rsidRPr="00976E03">
        <w:rPr>
          <w:i/>
          <w:u w:val="single"/>
        </w:rPr>
        <w:t>Application process for Port Executive Director</w:t>
      </w:r>
      <w:r w:rsidR="00555BEF" w:rsidRPr="00976E03">
        <w:rPr>
          <w:i/>
          <w:u w:val="single"/>
        </w:rPr>
        <w:t>:</w:t>
      </w:r>
      <w:r w:rsidR="00555BEF" w:rsidRPr="00976E03">
        <w:t xml:space="preserve"> Vice Chair Gold states: that she has gone through several hiring’s</w:t>
      </w:r>
      <w:r w:rsidR="00121E26" w:rsidRPr="00976E03">
        <w:t xml:space="preserve"> of superintendents for schools and it </w:t>
      </w:r>
      <w:r w:rsidR="00555BEF" w:rsidRPr="00976E03">
        <w:t>has been</w:t>
      </w:r>
      <w:r w:rsidR="00121E26" w:rsidRPr="00976E03">
        <w:t xml:space="preserve"> a pretty intense process. What we did was</w:t>
      </w:r>
      <w:r w:rsidR="00A40B75" w:rsidRPr="00976E03">
        <w:t>;</w:t>
      </w:r>
      <w:r w:rsidR="006C5C7A">
        <w:t xml:space="preserve"> get 5 people f</w:t>
      </w:r>
      <w:r w:rsidR="00121E26" w:rsidRPr="00976E03">
        <w:t>r</w:t>
      </w:r>
      <w:r w:rsidR="006C5C7A">
        <w:t>om</w:t>
      </w:r>
      <w:r w:rsidR="00121E26" w:rsidRPr="00976E03">
        <w:t xml:space="preserve"> the public</w:t>
      </w:r>
      <w:r w:rsidR="006C5C7A">
        <w:t>,</w:t>
      </w:r>
      <w:r w:rsidR="00555BEF" w:rsidRPr="00976E03">
        <w:t xml:space="preserve"> look at the applications and </w:t>
      </w:r>
      <w:r w:rsidR="00A40B75" w:rsidRPr="00976E03">
        <w:t xml:space="preserve">did a matrix, things we wanted. We graded/rate them, came up with a number, and came up with the 3-4 </w:t>
      </w:r>
      <w:r w:rsidR="00555BEF" w:rsidRPr="00976E03">
        <w:t xml:space="preserve">of the </w:t>
      </w:r>
      <w:r w:rsidR="00A40B75" w:rsidRPr="00976E03">
        <w:t>highest applicants. I think we should have a workshop together</w:t>
      </w:r>
      <w:r w:rsidR="00B735AE">
        <w:t>,</w:t>
      </w:r>
      <w:r w:rsidR="00A40B75" w:rsidRPr="00976E03">
        <w:t xml:space="preserve"> figure out what it is exactly </w:t>
      </w:r>
      <w:r w:rsidR="00B735AE">
        <w:t>that</w:t>
      </w:r>
      <w:r w:rsidR="00A40B75" w:rsidRPr="00976E03">
        <w:t xml:space="preserve"> we want, and what we a</w:t>
      </w:r>
      <w:r w:rsidR="00555BEF" w:rsidRPr="00976E03">
        <w:t xml:space="preserve">re looking for </w:t>
      </w:r>
      <w:r w:rsidR="00A40B75" w:rsidRPr="00976E03">
        <w:t>and come up with a matrix.</w:t>
      </w:r>
      <w:r w:rsidR="00B735AE">
        <w:t xml:space="preserve"> Chair</w:t>
      </w:r>
      <w:r w:rsidR="00A40B75" w:rsidRPr="00976E03">
        <w:t xml:space="preserve"> Davis asked shouldn’t we worry about getting a committee approved first. Gold stated that we don’t have to that immediately tonight but we can talk about possibilities. </w:t>
      </w:r>
      <w:r w:rsidR="00555BEF" w:rsidRPr="00976E03">
        <w:t xml:space="preserve">Comm. </w:t>
      </w:r>
      <w:r w:rsidR="00A40B75" w:rsidRPr="00976E03">
        <w:t>Thompson</w:t>
      </w:r>
      <w:r w:rsidR="00555BEF" w:rsidRPr="00976E03">
        <w:t xml:space="preserve"> stated:</w:t>
      </w:r>
      <w:r w:rsidR="00A40B75" w:rsidRPr="00976E03">
        <w:t xml:space="preserve"> Mr</w:t>
      </w:r>
      <w:r w:rsidR="00720F65" w:rsidRPr="00976E03">
        <w:t>.</w:t>
      </w:r>
      <w:r w:rsidR="00A40B75" w:rsidRPr="00976E03">
        <w:t xml:space="preserve"> </w:t>
      </w:r>
      <w:r w:rsidR="00B735AE">
        <w:t xml:space="preserve">George </w:t>
      </w:r>
      <w:proofErr w:type="spellStart"/>
      <w:r w:rsidR="00A40B75" w:rsidRPr="00976E03">
        <w:t>Dun</w:t>
      </w:r>
      <w:r w:rsidR="00720F65" w:rsidRPr="00976E03">
        <w:t>k</w:t>
      </w:r>
      <w:r w:rsidR="00A40B75" w:rsidRPr="00976E03">
        <w:t>le</w:t>
      </w:r>
      <w:proofErr w:type="spellEnd"/>
      <w:r w:rsidR="00A40B75" w:rsidRPr="00976E03">
        <w:t xml:space="preserve"> said he would come down and do an interview class</w:t>
      </w:r>
      <w:r w:rsidR="00555BEF" w:rsidRPr="00976E03">
        <w:t xml:space="preserve"> and help us with this process</w:t>
      </w:r>
      <w:r w:rsidR="00A40B75" w:rsidRPr="00976E03">
        <w:t>.</w:t>
      </w:r>
      <w:r w:rsidR="00555BEF" w:rsidRPr="00976E03">
        <w:t xml:space="preserve"> Chair</w:t>
      </w:r>
      <w:r w:rsidR="00A40B75" w:rsidRPr="00976E03">
        <w:t xml:space="preserve"> Davis said he was in no hurry to hire a permanent director at this moment. </w:t>
      </w:r>
      <w:r w:rsidR="00555BEF" w:rsidRPr="00976E03">
        <w:t>It was decided to</w:t>
      </w:r>
      <w:r w:rsidR="00B735AE">
        <w:t xml:space="preserve"> have Comm. Thompson call Mr. </w:t>
      </w:r>
      <w:proofErr w:type="spellStart"/>
      <w:r w:rsidR="00B735AE">
        <w:t>Dunkle</w:t>
      </w:r>
      <w:proofErr w:type="spellEnd"/>
      <w:r w:rsidR="00B735AE">
        <w:t>. W</w:t>
      </w:r>
      <w:r w:rsidR="00555BEF" w:rsidRPr="00976E03">
        <w:t xml:space="preserve">hat they need </w:t>
      </w:r>
      <w:r w:rsidR="00720F65" w:rsidRPr="00976E03">
        <w:t xml:space="preserve">is </w:t>
      </w:r>
      <w:r w:rsidR="00555BEF" w:rsidRPr="00976E03">
        <w:t>the applications that they would use for commissioner and director position and than that person will bring in their resume to attach with that application. By that time we will have the committee in place</w:t>
      </w:r>
      <w:r w:rsidR="00720F65" w:rsidRPr="00976E03">
        <w:t>, and</w:t>
      </w:r>
      <w:r w:rsidR="00555BEF" w:rsidRPr="00976E03">
        <w:t xml:space="preserve"> the committee will review them and then recommend the top to the board. </w:t>
      </w:r>
    </w:p>
    <w:p w:rsidR="00D571F6" w:rsidRPr="00976E03" w:rsidRDefault="00D571F6" w:rsidP="00092743">
      <w:pPr>
        <w:pStyle w:val="NormalWeb"/>
        <w:spacing w:before="0" w:beforeAutospacing="0" w:after="0" w:afterAutospacing="0"/>
        <w:textAlignment w:val="baseline"/>
        <w:rPr>
          <w:color w:val="000000"/>
          <w:u w:val="single"/>
        </w:rPr>
      </w:pPr>
    </w:p>
    <w:p w:rsidR="00D571F6" w:rsidRPr="00976E03" w:rsidRDefault="00D571F6" w:rsidP="00092743">
      <w:pPr>
        <w:pStyle w:val="NormalWeb"/>
        <w:spacing w:before="0" w:beforeAutospacing="0" w:after="0" w:afterAutospacing="0"/>
        <w:textAlignment w:val="baseline"/>
        <w:rPr>
          <w:color w:val="000000"/>
        </w:rPr>
      </w:pPr>
    </w:p>
    <w:p w:rsidR="00480F95" w:rsidRPr="00976E03" w:rsidRDefault="00480F95" w:rsidP="00092743">
      <w:pPr>
        <w:pStyle w:val="NormalWeb"/>
        <w:numPr>
          <w:ilvl w:val="0"/>
          <w:numId w:val="35"/>
        </w:numPr>
        <w:spacing w:before="0" w:beforeAutospacing="0" w:after="0" w:afterAutospacing="0"/>
        <w:ind w:left="0" w:firstLine="0"/>
        <w:textAlignment w:val="baseline"/>
        <w:rPr>
          <w:b/>
          <w:color w:val="000000"/>
          <w:u w:val="single"/>
        </w:rPr>
      </w:pPr>
      <w:r w:rsidRPr="00976E03">
        <w:rPr>
          <w:b/>
          <w:color w:val="000000"/>
          <w:u w:val="single"/>
        </w:rPr>
        <w:t>COMMISSIONERS REPORT</w:t>
      </w:r>
    </w:p>
    <w:p w:rsidR="00D571F6" w:rsidRPr="00976E03" w:rsidRDefault="00D571F6" w:rsidP="00092743">
      <w:pPr>
        <w:pStyle w:val="NormalWeb"/>
        <w:spacing w:before="0" w:beforeAutospacing="0" w:after="0" w:afterAutospacing="0"/>
        <w:textAlignment w:val="baseline"/>
        <w:rPr>
          <w:color w:val="000000"/>
          <w:u w:val="single"/>
        </w:rPr>
      </w:pPr>
    </w:p>
    <w:p w:rsidR="00480F95" w:rsidRPr="00976E03" w:rsidRDefault="00976E03" w:rsidP="00976E03">
      <w:pPr>
        <w:pStyle w:val="NormalWeb"/>
        <w:spacing w:before="0" w:beforeAutospacing="0" w:after="0" w:afterAutospacing="0"/>
        <w:ind w:left="1080"/>
      </w:pPr>
      <w:r>
        <w:rPr>
          <w:rFonts w:ascii="Calibri" w:hAnsi="Calibri"/>
          <w:color w:val="000000"/>
        </w:rPr>
        <w:t xml:space="preserve">•  </w:t>
      </w:r>
      <w:r w:rsidR="00480F95" w:rsidRPr="00976E03">
        <w:rPr>
          <w:i/>
          <w:color w:val="000000"/>
          <w:u w:val="single"/>
        </w:rPr>
        <w:t>Chair</w:t>
      </w:r>
      <w:r w:rsidR="004358A6" w:rsidRPr="00976E03">
        <w:rPr>
          <w:i/>
          <w:color w:val="000000"/>
          <w:u w:val="single"/>
        </w:rPr>
        <w:t>man</w:t>
      </w:r>
      <w:r w:rsidR="00480F95" w:rsidRPr="00976E03">
        <w:rPr>
          <w:i/>
          <w:color w:val="000000"/>
          <w:u w:val="single"/>
        </w:rPr>
        <w:t xml:space="preserve"> Roy Davis:</w:t>
      </w:r>
      <w:r w:rsidR="00480F95" w:rsidRPr="00976E03">
        <w:rPr>
          <w:color w:val="000000"/>
        </w:rPr>
        <w:t xml:space="preserve"> </w:t>
      </w:r>
      <w:r w:rsidR="004812C2" w:rsidRPr="00976E03">
        <w:rPr>
          <w:color w:val="000000"/>
        </w:rPr>
        <w:t>Ted announcement is official as of tonight, as of June 30</w:t>
      </w:r>
      <w:r w:rsidR="004812C2" w:rsidRPr="00976E03">
        <w:rPr>
          <w:color w:val="000000"/>
          <w:vertAlign w:val="superscript"/>
        </w:rPr>
        <w:t>th</w:t>
      </w:r>
      <w:r w:rsidR="004812C2" w:rsidRPr="00976E03">
        <w:rPr>
          <w:color w:val="000000"/>
        </w:rPr>
        <w:t xml:space="preserve"> he will no longer be this port director, manager or tied to the port in any shape or form, he will not be a consultant, he will be completely </w:t>
      </w:r>
      <w:r w:rsidR="004812C2" w:rsidRPr="00976E03">
        <w:rPr>
          <w:bCs/>
          <w:shd w:val="clear" w:color="auto" w:fill="FFFFFF"/>
        </w:rPr>
        <w:t>untethered</w:t>
      </w:r>
      <w:r w:rsidR="004812C2" w:rsidRPr="00976E03">
        <w:rPr>
          <w:color w:val="000000"/>
        </w:rPr>
        <w:t xml:space="preserve"> to this port as of June 30</w:t>
      </w:r>
      <w:r w:rsidR="004812C2" w:rsidRPr="00976E03">
        <w:rPr>
          <w:color w:val="000000"/>
          <w:vertAlign w:val="superscript"/>
        </w:rPr>
        <w:t>th</w:t>
      </w:r>
      <w:r w:rsidR="004812C2" w:rsidRPr="00976E03">
        <w:rPr>
          <w:color w:val="000000"/>
        </w:rPr>
        <w:t>. There is no lawsuit, no severance packages, there is nothing, Ted is leaving and that’s it. For those who read in the paper, he</w:t>
      </w:r>
      <w:r w:rsidR="00560513" w:rsidRPr="00976E03">
        <w:rPr>
          <w:color w:val="000000"/>
        </w:rPr>
        <w:t xml:space="preserve"> does have a new job in Friday H</w:t>
      </w:r>
      <w:r w:rsidR="004812C2" w:rsidRPr="00976E03">
        <w:rPr>
          <w:color w:val="000000"/>
        </w:rPr>
        <w:t xml:space="preserve">arbor, I </w:t>
      </w:r>
      <w:r w:rsidR="00560513" w:rsidRPr="00976E03">
        <w:rPr>
          <w:color w:val="000000"/>
        </w:rPr>
        <w:t xml:space="preserve">wish him well with this job, I </w:t>
      </w:r>
      <w:r w:rsidR="004812C2" w:rsidRPr="00976E03">
        <w:rPr>
          <w:color w:val="000000"/>
        </w:rPr>
        <w:t xml:space="preserve">hope </w:t>
      </w:r>
      <w:r w:rsidR="00560513" w:rsidRPr="00976E03">
        <w:rPr>
          <w:color w:val="000000"/>
        </w:rPr>
        <w:t>as a board of commissioners and a committee that we can find someone to replace him that we all will work with and he will work with us. This is my 3</w:t>
      </w:r>
      <w:r w:rsidR="00560513" w:rsidRPr="00976E03">
        <w:rPr>
          <w:color w:val="000000"/>
          <w:vertAlign w:val="superscript"/>
        </w:rPr>
        <w:t>rd</w:t>
      </w:r>
      <w:r w:rsidR="00560513" w:rsidRPr="00976E03">
        <w:rPr>
          <w:color w:val="000000"/>
        </w:rPr>
        <w:t xml:space="preserve"> manger to go through, 4</w:t>
      </w:r>
      <w:r w:rsidR="00560513" w:rsidRPr="00976E03">
        <w:rPr>
          <w:color w:val="000000"/>
          <w:vertAlign w:val="superscript"/>
        </w:rPr>
        <w:t>th</w:t>
      </w:r>
      <w:r w:rsidR="00560513" w:rsidRPr="00976E03">
        <w:rPr>
          <w:color w:val="000000"/>
        </w:rPr>
        <w:t xml:space="preserve"> one to hire it is the most atrocious process in politics, and let’s hope we can get a good one.</w:t>
      </w:r>
    </w:p>
    <w:p w:rsidR="00480F95" w:rsidRPr="00976E03" w:rsidRDefault="00480F95" w:rsidP="00976E03">
      <w:pPr>
        <w:pStyle w:val="ListParagraph"/>
        <w:ind w:left="1080"/>
      </w:pPr>
    </w:p>
    <w:p w:rsidR="00480F95" w:rsidRPr="00976E03" w:rsidRDefault="00976E03" w:rsidP="00976E03">
      <w:pPr>
        <w:pStyle w:val="NormalWeb"/>
        <w:spacing w:before="0" w:beforeAutospacing="0" w:after="0" w:afterAutospacing="0"/>
        <w:ind w:left="1080"/>
      </w:pPr>
      <w:r>
        <w:rPr>
          <w:rFonts w:ascii="Calibri" w:hAnsi="Calibri"/>
          <w:color w:val="000000"/>
        </w:rPr>
        <w:t xml:space="preserve">•  </w:t>
      </w:r>
      <w:r w:rsidR="00001A3E" w:rsidRPr="00976E03">
        <w:rPr>
          <w:i/>
          <w:color w:val="000000"/>
          <w:u w:val="single"/>
        </w:rPr>
        <w:t>Vice Chair</w:t>
      </w:r>
      <w:r w:rsidR="004358A6" w:rsidRPr="00976E03">
        <w:rPr>
          <w:i/>
          <w:color w:val="000000"/>
          <w:u w:val="single"/>
        </w:rPr>
        <w:t>man</w:t>
      </w:r>
      <w:r w:rsidR="00001A3E" w:rsidRPr="00976E03">
        <w:rPr>
          <w:i/>
          <w:color w:val="000000"/>
          <w:u w:val="single"/>
        </w:rPr>
        <w:t xml:space="preserve"> Sue Gold</w:t>
      </w:r>
      <w:r w:rsidR="00F354EA" w:rsidRPr="00976E03">
        <w:rPr>
          <w:b/>
          <w:color w:val="000000"/>
          <w:u w:val="single"/>
        </w:rPr>
        <w:t>:</w:t>
      </w:r>
      <w:r w:rsidR="00A042AE" w:rsidRPr="00976E03">
        <w:rPr>
          <w:color w:val="000000"/>
        </w:rPr>
        <w:t xml:space="preserve"> </w:t>
      </w:r>
      <w:r w:rsidR="00560513" w:rsidRPr="00976E03">
        <w:rPr>
          <w:color w:val="000000"/>
        </w:rPr>
        <w:t xml:space="preserve">I am just going to add to that, I thought Ted accomplished a lot, not everyone liked him but nobody is going to like everyone. But I agree with Roy that we need to be very careful with who we pick and very thorough with the application process. </w:t>
      </w:r>
    </w:p>
    <w:p w:rsidR="00480F95" w:rsidRPr="00976E03" w:rsidRDefault="00480F95" w:rsidP="00976E03">
      <w:pPr>
        <w:pStyle w:val="ListParagraph"/>
        <w:ind w:left="1080"/>
      </w:pPr>
    </w:p>
    <w:p w:rsidR="00480F95" w:rsidRPr="00976E03" w:rsidRDefault="00976E03" w:rsidP="00976E03">
      <w:pPr>
        <w:pStyle w:val="NormalWeb"/>
        <w:spacing w:before="0" w:beforeAutospacing="0" w:after="0" w:afterAutospacing="0"/>
        <w:ind w:left="1080"/>
      </w:pPr>
      <w:r>
        <w:rPr>
          <w:rFonts w:ascii="Calibri" w:hAnsi="Calibri"/>
          <w:color w:val="000000"/>
        </w:rPr>
        <w:t xml:space="preserve">•  </w:t>
      </w:r>
      <w:r w:rsidR="00480F95" w:rsidRPr="00976E03">
        <w:rPr>
          <w:i/>
          <w:color w:val="000000"/>
          <w:u w:val="single"/>
        </w:rPr>
        <w:t>Comm. Tim Patterson:</w:t>
      </w:r>
      <w:r w:rsidR="00480F95" w:rsidRPr="00976E03">
        <w:rPr>
          <w:color w:val="000000"/>
        </w:rPr>
        <w:t xml:space="preserve"> </w:t>
      </w:r>
      <w:r w:rsidR="00560513" w:rsidRPr="00976E03">
        <w:rPr>
          <w:color w:val="000000"/>
        </w:rPr>
        <w:t>Nothing to report.</w:t>
      </w:r>
    </w:p>
    <w:p w:rsidR="00480F95" w:rsidRPr="00976E03" w:rsidRDefault="00480F95" w:rsidP="00976E03">
      <w:pPr>
        <w:pStyle w:val="ListParagraph"/>
        <w:ind w:left="1080"/>
      </w:pPr>
    </w:p>
    <w:p w:rsidR="00D571F6" w:rsidRPr="00976E03" w:rsidRDefault="00976E03" w:rsidP="00976E03">
      <w:pPr>
        <w:pStyle w:val="NormalWeb"/>
        <w:spacing w:before="0" w:beforeAutospacing="0" w:after="0" w:afterAutospacing="0"/>
        <w:ind w:left="1080"/>
        <w:rPr>
          <w:color w:val="000000"/>
        </w:rPr>
      </w:pPr>
      <w:r>
        <w:rPr>
          <w:rFonts w:ascii="Calibri" w:hAnsi="Calibri"/>
          <w:color w:val="000000"/>
        </w:rPr>
        <w:t xml:space="preserve">•  </w:t>
      </w:r>
      <w:r w:rsidR="00480F95" w:rsidRPr="00976E03">
        <w:rPr>
          <w:i/>
          <w:color w:val="000000"/>
          <w:u w:val="single"/>
        </w:rPr>
        <w:t>Comm. Roger Thompson:</w:t>
      </w:r>
      <w:r w:rsidR="00A042AE" w:rsidRPr="00976E03">
        <w:rPr>
          <w:color w:val="000000"/>
        </w:rPr>
        <w:t xml:space="preserve"> </w:t>
      </w:r>
      <w:r w:rsidR="004812C2" w:rsidRPr="00976E03">
        <w:rPr>
          <w:color w:val="000000"/>
        </w:rPr>
        <w:t>Wanted to tell Ted good luck on your new job and thank him for his service here.</w:t>
      </w:r>
      <w:r w:rsidR="00560513" w:rsidRPr="00976E03">
        <w:rPr>
          <w:color w:val="000000"/>
        </w:rPr>
        <w:t xml:space="preserve"> I did hear from the grapevine that we are having </w:t>
      </w:r>
      <w:r w:rsidR="008657B6" w:rsidRPr="00976E03">
        <w:rPr>
          <w:color w:val="000000"/>
        </w:rPr>
        <w:t xml:space="preserve">an </w:t>
      </w:r>
      <w:proofErr w:type="spellStart"/>
      <w:r w:rsidR="008657B6" w:rsidRPr="00976E03">
        <w:rPr>
          <w:color w:val="000000"/>
        </w:rPr>
        <w:t>int</w:t>
      </w:r>
      <w:r w:rsidR="00560513" w:rsidRPr="00976E03">
        <w:rPr>
          <w:color w:val="000000"/>
        </w:rPr>
        <w:t>rum</w:t>
      </w:r>
      <w:proofErr w:type="spellEnd"/>
      <w:r w:rsidR="00560513" w:rsidRPr="00976E03">
        <w:rPr>
          <w:color w:val="000000"/>
        </w:rPr>
        <w:t xml:space="preserve"> manager</w:t>
      </w:r>
      <w:r w:rsidR="008657B6" w:rsidRPr="00976E03">
        <w:rPr>
          <w:color w:val="000000"/>
        </w:rPr>
        <w:t xml:space="preserve"> coming</w:t>
      </w:r>
      <w:r w:rsidR="00560513" w:rsidRPr="00976E03">
        <w:rPr>
          <w:color w:val="000000"/>
        </w:rPr>
        <w:t xml:space="preserve"> in. </w:t>
      </w:r>
      <w:r w:rsidR="008657B6" w:rsidRPr="00976E03">
        <w:rPr>
          <w:color w:val="000000"/>
        </w:rPr>
        <w:t xml:space="preserve">Chair </w:t>
      </w:r>
      <w:r w:rsidR="00560513" w:rsidRPr="00976E03">
        <w:rPr>
          <w:color w:val="000000"/>
        </w:rPr>
        <w:t>Davis stated that is correct, his name is Don Mann</w:t>
      </w:r>
      <w:r w:rsidR="008657B6" w:rsidRPr="00976E03">
        <w:rPr>
          <w:color w:val="000000"/>
        </w:rPr>
        <w:t>. He has been around a long time, he is employed by th</w:t>
      </w:r>
      <w:r w:rsidR="00B735AE">
        <w:rPr>
          <w:color w:val="000000"/>
        </w:rPr>
        <w:t>e state of Oregon, he ran this P</w:t>
      </w:r>
      <w:r w:rsidR="008657B6" w:rsidRPr="00976E03">
        <w:rPr>
          <w:color w:val="000000"/>
        </w:rPr>
        <w:t>ort at one time, Bandon, Newport, and I think he was in Coos Bay</w:t>
      </w:r>
      <w:r w:rsidR="00B735AE">
        <w:rPr>
          <w:color w:val="000000"/>
        </w:rPr>
        <w:t xml:space="preserve"> as well</w:t>
      </w:r>
      <w:r w:rsidR="008657B6" w:rsidRPr="00976E03">
        <w:rPr>
          <w:color w:val="000000"/>
        </w:rPr>
        <w:t>, he has been around a very long time, and the state of Oregon is willing to give him to us for up to 3 days a week and he has done some great things.</w:t>
      </w:r>
    </w:p>
    <w:p w:rsidR="00A042AE" w:rsidRPr="00976E03" w:rsidRDefault="00A042AE" w:rsidP="00092743">
      <w:pPr>
        <w:pStyle w:val="NormalWeb"/>
        <w:spacing w:before="0" w:beforeAutospacing="0" w:after="0" w:afterAutospacing="0"/>
      </w:pPr>
    </w:p>
    <w:p w:rsidR="00480F95" w:rsidRPr="00976E03" w:rsidRDefault="00480F95" w:rsidP="00092743">
      <w:pPr>
        <w:pStyle w:val="NormalWeb"/>
        <w:numPr>
          <w:ilvl w:val="0"/>
          <w:numId w:val="35"/>
        </w:numPr>
        <w:spacing w:before="0" w:beforeAutospacing="0" w:after="0" w:afterAutospacing="0"/>
        <w:ind w:left="0" w:firstLine="0"/>
        <w:textAlignment w:val="baseline"/>
        <w:rPr>
          <w:b/>
          <w:color w:val="000000"/>
          <w:u w:val="single"/>
        </w:rPr>
      </w:pPr>
      <w:r w:rsidRPr="00976E03">
        <w:rPr>
          <w:b/>
          <w:color w:val="000000"/>
          <w:u w:val="single"/>
        </w:rPr>
        <w:t>PUBLIC COMMENTS</w:t>
      </w:r>
    </w:p>
    <w:p w:rsidR="004358A6" w:rsidRPr="00976E03" w:rsidRDefault="004358A6" w:rsidP="00092743">
      <w:pPr>
        <w:pStyle w:val="NormalWeb"/>
        <w:spacing w:before="0" w:beforeAutospacing="0" w:after="0" w:afterAutospacing="0"/>
        <w:textAlignment w:val="baseline"/>
        <w:rPr>
          <w:color w:val="000000"/>
          <w:u w:val="single"/>
        </w:rPr>
      </w:pPr>
    </w:p>
    <w:p w:rsidR="008657B6" w:rsidRPr="00976E03" w:rsidRDefault="00092743" w:rsidP="00976E03">
      <w:pPr>
        <w:pStyle w:val="NormalWeb"/>
        <w:spacing w:before="0" w:beforeAutospacing="0" w:after="0" w:afterAutospacing="0"/>
        <w:ind w:left="1080"/>
        <w:textAlignment w:val="baseline"/>
        <w:rPr>
          <w:color w:val="000000"/>
        </w:rPr>
      </w:pPr>
      <w:r w:rsidRPr="00976E03">
        <w:rPr>
          <w:color w:val="000000"/>
        </w:rPr>
        <w:t xml:space="preserve">A.     </w:t>
      </w:r>
      <w:r w:rsidR="008657B6" w:rsidRPr="00976E03">
        <w:rPr>
          <w:i/>
          <w:color w:val="000000"/>
          <w:u w:val="single"/>
        </w:rPr>
        <w:t xml:space="preserve">Jan </w:t>
      </w:r>
      <w:proofErr w:type="spellStart"/>
      <w:r w:rsidR="008657B6" w:rsidRPr="00976E03">
        <w:rPr>
          <w:i/>
          <w:color w:val="000000"/>
          <w:u w:val="single"/>
        </w:rPr>
        <w:t>Barbas</w:t>
      </w:r>
      <w:proofErr w:type="spellEnd"/>
      <w:r w:rsidR="008657B6" w:rsidRPr="00976E03">
        <w:rPr>
          <w:i/>
          <w:color w:val="000000"/>
          <w:u w:val="single"/>
        </w:rPr>
        <w:t>:</w:t>
      </w:r>
      <w:r w:rsidR="008657B6" w:rsidRPr="00976E03">
        <w:rPr>
          <w:color w:val="000000"/>
        </w:rPr>
        <w:t xml:space="preserve"> I have a request which I will address to staff. The website hasn’t been updated with the agenda and the minutes for the last couple of months, and I would be using that a lot if it was there. Staff stated that they will take care of that. </w:t>
      </w:r>
    </w:p>
    <w:p w:rsidR="000326EC" w:rsidRPr="00976E03" w:rsidRDefault="000326EC" w:rsidP="00976E03">
      <w:pPr>
        <w:pStyle w:val="NormalWeb"/>
        <w:spacing w:before="0" w:beforeAutospacing="0" w:after="0" w:afterAutospacing="0"/>
        <w:ind w:left="1080"/>
        <w:textAlignment w:val="baseline"/>
        <w:rPr>
          <w:color w:val="000000"/>
        </w:rPr>
      </w:pPr>
    </w:p>
    <w:p w:rsidR="008657B6" w:rsidRPr="00976E03" w:rsidRDefault="00092743" w:rsidP="00976E03">
      <w:pPr>
        <w:pStyle w:val="NormalWeb"/>
        <w:spacing w:before="0" w:beforeAutospacing="0" w:after="0" w:afterAutospacing="0"/>
        <w:ind w:left="1080"/>
        <w:textAlignment w:val="baseline"/>
        <w:rPr>
          <w:color w:val="000000"/>
        </w:rPr>
      </w:pPr>
      <w:r w:rsidRPr="00976E03">
        <w:rPr>
          <w:color w:val="000000"/>
        </w:rPr>
        <w:t xml:space="preserve">B.    </w:t>
      </w:r>
      <w:r w:rsidR="008657B6" w:rsidRPr="00976E03">
        <w:rPr>
          <w:i/>
          <w:color w:val="000000"/>
          <w:u w:val="single"/>
        </w:rPr>
        <w:t>Bernie Linley:</w:t>
      </w:r>
      <w:r w:rsidR="008657B6" w:rsidRPr="00976E03">
        <w:rPr>
          <w:color w:val="000000"/>
        </w:rPr>
        <w:t xml:space="preserve"> Concerning the </w:t>
      </w:r>
      <w:r w:rsidR="008830F8" w:rsidRPr="00976E03">
        <w:rPr>
          <w:color w:val="000000"/>
        </w:rPr>
        <w:t>commissioner’s</w:t>
      </w:r>
      <w:r w:rsidR="008657B6" w:rsidRPr="00976E03">
        <w:rPr>
          <w:color w:val="000000"/>
        </w:rPr>
        <w:t xml:space="preserve"> position</w:t>
      </w:r>
      <w:r w:rsidR="008830F8" w:rsidRPr="00976E03">
        <w:rPr>
          <w:color w:val="000000"/>
        </w:rPr>
        <w:t xml:space="preserve"> that has come available</w:t>
      </w:r>
      <w:r w:rsidR="008657B6" w:rsidRPr="00976E03">
        <w:rPr>
          <w:color w:val="000000"/>
        </w:rPr>
        <w:t xml:space="preserve"> since </w:t>
      </w:r>
      <w:r w:rsidR="008830F8" w:rsidRPr="00976E03">
        <w:rPr>
          <w:color w:val="000000"/>
        </w:rPr>
        <w:t xml:space="preserve">Comm. </w:t>
      </w:r>
      <w:r w:rsidR="008657B6" w:rsidRPr="00976E03">
        <w:rPr>
          <w:color w:val="000000"/>
        </w:rPr>
        <w:t xml:space="preserve">Manning has </w:t>
      </w:r>
      <w:r w:rsidR="008830F8" w:rsidRPr="00976E03">
        <w:rPr>
          <w:color w:val="000000"/>
        </w:rPr>
        <w:t xml:space="preserve">resigned; I would hope that that commission would take into consideration applicants that might be from the commercial fishing industry so they can participate </w:t>
      </w:r>
      <w:r w:rsidR="00B735AE">
        <w:rPr>
          <w:color w:val="000000"/>
        </w:rPr>
        <w:t>in the process of hiring a new P</w:t>
      </w:r>
      <w:r w:rsidR="008830F8" w:rsidRPr="00976E03">
        <w:rPr>
          <w:color w:val="000000"/>
        </w:rPr>
        <w:t xml:space="preserve">ort </w:t>
      </w:r>
      <w:r w:rsidR="00B735AE">
        <w:rPr>
          <w:color w:val="000000"/>
        </w:rPr>
        <w:t>M</w:t>
      </w:r>
      <w:r w:rsidR="008830F8" w:rsidRPr="00976E03">
        <w:rPr>
          <w:color w:val="000000"/>
        </w:rPr>
        <w:t>anager. So that way we had a voice within from our marketing association, they can go as a liaison</w:t>
      </w:r>
      <w:r w:rsidR="000326EC" w:rsidRPr="00976E03">
        <w:rPr>
          <w:color w:val="000000"/>
        </w:rPr>
        <w:t xml:space="preserve"> with the fishermen in that way. If you’re looking for criteria you would take into consideration applicants that are in the fishing industry. Al Cornell asked: isn’t that a conflict of interest, Mr. Linley stated: there is no more conflict of interest in anything Al. Vice Chair Gold stated: when I was thinking about 5 people one of them would be a fishermen. Mr. Linley stated well I would just hope that you would consider at a high priority a fisherman. We have someone in mind, Debbie Riegel</w:t>
      </w:r>
      <w:r w:rsidR="004358A6" w:rsidRPr="00976E03">
        <w:rPr>
          <w:color w:val="000000"/>
        </w:rPr>
        <w:t>,</w:t>
      </w:r>
      <w:r w:rsidR="000326EC" w:rsidRPr="00976E03">
        <w:rPr>
          <w:color w:val="000000"/>
        </w:rPr>
        <w:t xml:space="preserve"> Spencer now. She will fill out any application that you have, it will be more than just her</w:t>
      </w:r>
      <w:r w:rsidR="00B735AE">
        <w:rPr>
          <w:color w:val="000000"/>
        </w:rPr>
        <w:t>,</w:t>
      </w:r>
      <w:r w:rsidR="000326EC" w:rsidRPr="00976E03">
        <w:rPr>
          <w:color w:val="000000"/>
        </w:rPr>
        <w:t xml:space="preserve"> she </w:t>
      </w:r>
      <w:r w:rsidR="00B735AE">
        <w:rPr>
          <w:color w:val="000000"/>
        </w:rPr>
        <w:t>has been</w:t>
      </w:r>
      <w:r w:rsidR="000326EC" w:rsidRPr="00976E03">
        <w:rPr>
          <w:color w:val="000000"/>
        </w:rPr>
        <w:t xml:space="preserve"> our liaison, and she has done negotiation for the Dungeness crab.</w:t>
      </w:r>
    </w:p>
    <w:p w:rsidR="000326EC" w:rsidRPr="00976E03" w:rsidRDefault="000326EC" w:rsidP="00976E03">
      <w:pPr>
        <w:pStyle w:val="ListParagraph"/>
        <w:ind w:left="1080"/>
        <w:rPr>
          <w:color w:val="000000"/>
        </w:rPr>
      </w:pPr>
    </w:p>
    <w:p w:rsidR="00D571F6" w:rsidRPr="00976E03" w:rsidRDefault="00092743" w:rsidP="00976E03">
      <w:pPr>
        <w:pStyle w:val="NormalWeb"/>
        <w:spacing w:before="0" w:beforeAutospacing="0" w:after="0" w:afterAutospacing="0"/>
        <w:ind w:left="1080"/>
        <w:textAlignment w:val="baseline"/>
        <w:rPr>
          <w:color w:val="000000"/>
        </w:rPr>
      </w:pPr>
      <w:r w:rsidRPr="00976E03">
        <w:rPr>
          <w:color w:val="000000"/>
        </w:rPr>
        <w:t xml:space="preserve">C.     </w:t>
      </w:r>
      <w:r w:rsidR="000326EC" w:rsidRPr="00976E03">
        <w:rPr>
          <w:i/>
          <w:color w:val="000000"/>
          <w:u w:val="single"/>
        </w:rPr>
        <w:t>Jon Brazil:</w:t>
      </w:r>
      <w:r w:rsidR="000326EC" w:rsidRPr="00976E03">
        <w:rPr>
          <w:color w:val="000000"/>
        </w:rPr>
        <w:t xml:space="preserve"> </w:t>
      </w:r>
      <w:r w:rsidR="004358A6" w:rsidRPr="00976E03">
        <w:rPr>
          <w:color w:val="000000"/>
        </w:rPr>
        <w:t>B</w:t>
      </w:r>
      <w:r w:rsidR="000074E1" w:rsidRPr="00976E03">
        <w:rPr>
          <w:color w:val="000000"/>
        </w:rPr>
        <w:t>asically I wanted to say I know that there is change in personnel representing the Port of Brookings Harbor. I for one think that Ted has made some really good steps and putting some process in place to go forward that can be worked on. I am lookin</w:t>
      </w:r>
      <w:r w:rsidR="00B735AE">
        <w:rPr>
          <w:color w:val="000000"/>
        </w:rPr>
        <w:t>g forward to the augmentation of</w:t>
      </w:r>
      <w:r w:rsidR="000074E1" w:rsidRPr="00976E03">
        <w:rPr>
          <w:color w:val="000000"/>
        </w:rPr>
        <w:t xml:space="preserve"> the board</w:t>
      </w:r>
      <w:r w:rsidR="00B735AE">
        <w:rPr>
          <w:color w:val="000000"/>
        </w:rPr>
        <w:t>,</w:t>
      </w:r>
      <w:r w:rsidR="000074E1" w:rsidRPr="00976E03">
        <w:rPr>
          <w:color w:val="000000"/>
        </w:rPr>
        <w:t xml:space="preserve"> to look at a balance board serving all the different discipline</w:t>
      </w:r>
      <w:r w:rsidR="0048795F">
        <w:rPr>
          <w:color w:val="000000"/>
        </w:rPr>
        <w:t>s</w:t>
      </w:r>
      <w:r w:rsidR="000074E1" w:rsidRPr="00976E03">
        <w:rPr>
          <w:color w:val="000000"/>
        </w:rPr>
        <w:t xml:space="preserve"> that the port is providing for our visitors and representing o</w:t>
      </w:r>
      <w:r w:rsidR="00822A5C" w:rsidRPr="00976E03">
        <w:rPr>
          <w:color w:val="000000"/>
        </w:rPr>
        <w:t>ur community, and the relationships that ha</w:t>
      </w:r>
      <w:r w:rsidR="0048795F">
        <w:rPr>
          <w:color w:val="000000"/>
        </w:rPr>
        <w:t>s</w:t>
      </w:r>
      <w:bookmarkStart w:id="0" w:name="_GoBack"/>
      <w:bookmarkEnd w:id="0"/>
      <w:r w:rsidR="00822A5C" w:rsidRPr="00976E03">
        <w:rPr>
          <w:color w:val="000000"/>
        </w:rPr>
        <w:t xml:space="preserve"> been improving in a lot of different areas.</w:t>
      </w:r>
    </w:p>
    <w:p w:rsidR="00E76265" w:rsidRPr="00976E03" w:rsidRDefault="00E76265" w:rsidP="00092743">
      <w:pPr>
        <w:pStyle w:val="NormalWeb"/>
        <w:spacing w:before="0" w:beforeAutospacing="0" w:after="0" w:afterAutospacing="0"/>
        <w:rPr>
          <w:color w:val="000000"/>
          <w:u w:val="single"/>
        </w:rPr>
      </w:pPr>
    </w:p>
    <w:p w:rsidR="00480F95" w:rsidRPr="00976E03" w:rsidRDefault="00480F95" w:rsidP="00092743">
      <w:pPr>
        <w:pStyle w:val="NormalWeb"/>
        <w:numPr>
          <w:ilvl w:val="0"/>
          <w:numId w:val="35"/>
        </w:numPr>
        <w:spacing w:before="0" w:beforeAutospacing="0" w:after="0" w:afterAutospacing="0"/>
        <w:ind w:left="0" w:firstLine="0"/>
        <w:textAlignment w:val="baseline"/>
        <w:rPr>
          <w:b/>
          <w:color w:val="000000"/>
          <w:u w:val="single"/>
        </w:rPr>
      </w:pPr>
      <w:r w:rsidRPr="00976E03">
        <w:rPr>
          <w:b/>
          <w:color w:val="000000"/>
          <w:u w:val="single"/>
        </w:rPr>
        <w:t>ADJOURNMENT</w:t>
      </w:r>
    </w:p>
    <w:p w:rsidR="00D571F6" w:rsidRPr="00976E03" w:rsidRDefault="00D571F6" w:rsidP="00092743">
      <w:pPr>
        <w:pStyle w:val="ListParagraph"/>
        <w:ind w:left="0"/>
      </w:pPr>
    </w:p>
    <w:p w:rsidR="00D571F6" w:rsidRPr="00976E03" w:rsidRDefault="00D571F6" w:rsidP="00976E03">
      <w:pPr>
        <w:pStyle w:val="NormalWeb"/>
        <w:spacing w:before="0" w:beforeAutospacing="0" w:after="0" w:afterAutospacing="0"/>
        <w:ind w:left="1080"/>
      </w:pPr>
      <w:r w:rsidRPr="00976E03">
        <w:rPr>
          <w:color w:val="000000"/>
        </w:rPr>
        <w:t xml:space="preserve">The meeting was unanimously adjourned at </w:t>
      </w:r>
      <w:r w:rsidR="00822A5C" w:rsidRPr="00976E03">
        <w:rPr>
          <w:color w:val="000000"/>
        </w:rPr>
        <w:t>7</w:t>
      </w:r>
      <w:r w:rsidR="00001A3E" w:rsidRPr="00976E03">
        <w:rPr>
          <w:color w:val="000000"/>
        </w:rPr>
        <w:t>:3</w:t>
      </w:r>
      <w:r w:rsidR="00822A5C" w:rsidRPr="00976E03">
        <w:rPr>
          <w:color w:val="000000"/>
        </w:rPr>
        <w:t>6</w:t>
      </w:r>
      <w:r w:rsidRPr="00976E03">
        <w:rPr>
          <w:color w:val="000000"/>
        </w:rPr>
        <w:t xml:space="preserve"> p.m.</w:t>
      </w:r>
    </w:p>
    <w:p w:rsidR="00985B1B" w:rsidRPr="0022673E" w:rsidRDefault="00985B1B" w:rsidP="00092743"/>
    <w:p w:rsidR="00480F95" w:rsidRPr="0022673E" w:rsidRDefault="00480F95" w:rsidP="00092743">
      <w:pPr>
        <w:pStyle w:val="NormalWeb"/>
        <w:spacing w:before="0" w:beforeAutospacing="0" w:after="0" w:afterAutospacing="0"/>
        <w:rPr>
          <w:color w:val="000000"/>
        </w:rPr>
      </w:pPr>
    </w:p>
    <w:p w:rsidR="00985B1B" w:rsidRPr="0022673E" w:rsidRDefault="00985B1B" w:rsidP="00092743">
      <w:pPr>
        <w:pStyle w:val="NormalWeb"/>
        <w:spacing w:before="0" w:beforeAutospacing="0" w:after="0" w:afterAutospacing="0"/>
      </w:pPr>
    </w:p>
    <w:p w:rsidR="00402DB9" w:rsidRPr="0022673E" w:rsidRDefault="00402DB9" w:rsidP="00985B1B"/>
    <w:sectPr w:rsidR="00402DB9" w:rsidRPr="0022673E" w:rsidSect="00092743">
      <w:headerReference w:type="default" r:id="rId9"/>
      <w:footerReference w:type="even"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F92" w:rsidRDefault="00A34F92">
      <w:r>
        <w:separator/>
      </w:r>
    </w:p>
  </w:endnote>
  <w:endnote w:type="continuationSeparator" w:id="0">
    <w:p w:rsidR="00A34F92" w:rsidRDefault="00A34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4CC" w:rsidRDefault="005E21AD" w:rsidP="009B002B">
    <w:pPr>
      <w:pStyle w:val="Footer"/>
      <w:framePr w:wrap="around" w:vAnchor="text" w:hAnchor="margin" w:xAlign="center" w:y="1"/>
      <w:rPr>
        <w:rStyle w:val="PageNumber"/>
      </w:rPr>
    </w:pPr>
    <w:r>
      <w:rPr>
        <w:rStyle w:val="PageNumber"/>
      </w:rPr>
      <w:fldChar w:fldCharType="begin"/>
    </w:r>
    <w:r w:rsidR="002F44CC">
      <w:rPr>
        <w:rStyle w:val="PageNumber"/>
      </w:rPr>
      <w:instrText xml:space="preserve">PAGE  </w:instrText>
    </w:r>
    <w:r>
      <w:rPr>
        <w:rStyle w:val="PageNumber"/>
      </w:rPr>
      <w:fldChar w:fldCharType="end"/>
    </w:r>
  </w:p>
  <w:p w:rsidR="002F44CC" w:rsidRDefault="002F44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4CC" w:rsidRDefault="005E21AD" w:rsidP="009B002B">
    <w:pPr>
      <w:pStyle w:val="Footer"/>
      <w:framePr w:wrap="around" w:vAnchor="text" w:hAnchor="margin" w:xAlign="center" w:y="1"/>
      <w:rPr>
        <w:rStyle w:val="PageNumber"/>
      </w:rPr>
    </w:pPr>
    <w:r>
      <w:rPr>
        <w:rStyle w:val="PageNumber"/>
      </w:rPr>
      <w:fldChar w:fldCharType="begin"/>
    </w:r>
    <w:r w:rsidR="002F44CC">
      <w:rPr>
        <w:rStyle w:val="PageNumber"/>
      </w:rPr>
      <w:instrText xml:space="preserve">PAGE  </w:instrText>
    </w:r>
    <w:r>
      <w:rPr>
        <w:rStyle w:val="PageNumber"/>
      </w:rPr>
      <w:fldChar w:fldCharType="separate"/>
    </w:r>
    <w:r w:rsidR="0048795F">
      <w:rPr>
        <w:rStyle w:val="PageNumber"/>
        <w:noProof/>
      </w:rPr>
      <w:t>4</w:t>
    </w:r>
    <w:r>
      <w:rPr>
        <w:rStyle w:val="PageNumber"/>
      </w:rPr>
      <w:fldChar w:fldCharType="end"/>
    </w:r>
  </w:p>
  <w:p w:rsidR="002F44CC" w:rsidRDefault="002F4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F92" w:rsidRDefault="00A34F92">
      <w:r>
        <w:separator/>
      </w:r>
    </w:p>
  </w:footnote>
  <w:footnote w:type="continuationSeparator" w:id="0">
    <w:p w:rsidR="00A34F92" w:rsidRDefault="00A34F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2E3" w:rsidRDefault="002832E3" w:rsidP="002832E3">
    <w:r>
      <w:t>Port of Brookings Harbor / Regular Meeting</w:t>
    </w:r>
  </w:p>
  <w:p w:rsidR="002832E3" w:rsidRDefault="00F354EA" w:rsidP="00E13382">
    <w:r>
      <w:t>June 21</w:t>
    </w:r>
    <w:r w:rsidR="00661D0E">
      <w:t>, 2016</w:t>
    </w:r>
  </w:p>
  <w:p w:rsidR="002832E3" w:rsidRDefault="002832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341C"/>
    <w:multiLevelType w:val="hybridMultilevel"/>
    <w:tmpl w:val="9D4A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65C77"/>
    <w:multiLevelType w:val="multilevel"/>
    <w:tmpl w:val="FDC8AD7C"/>
    <w:lvl w:ilvl="0">
      <w:start w:val="7"/>
      <w:numFmt w:val="decimal"/>
      <w:lvlText w:val="%1."/>
      <w:lvlJc w:val="left"/>
      <w:pPr>
        <w:tabs>
          <w:tab w:val="num" w:pos="720"/>
        </w:tabs>
        <w:ind w:left="720" w:hanging="360"/>
      </w:pPr>
    </w:lvl>
    <w:lvl w:ilvl="1">
      <w:start w:val="1"/>
      <w:numFmt w:val="upperLetter"/>
      <w:lvlText w:val="%2."/>
      <w:lvlJc w:val="left"/>
      <w:pPr>
        <w:ind w:left="1440" w:hanging="360"/>
      </w:pPr>
      <w:rPr>
        <w:rFonts w:hint="default"/>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8D3BA2"/>
    <w:multiLevelType w:val="hybridMultilevel"/>
    <w:tmpl w:val="A6D83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E4AA0"/>
    <w:multiLevelType w:val="hybridMultilevel"/>
    <w:tmpl w:val="666E1E8E"/>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9B8560B"/>
    <w:multiLevelType w:val="multilevel"/>
    <w:tmpl w:val="36E685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1439CB"/>
    <w:multiLevelType w:val="hybridMultilevel"/>
    <w:tmpl w:val="6D8C0F42"/>
    <w:lvl w:ilvl="0" w:tplc="0409000F">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1BBC3717"/>
    <w:multiLevelType w:val="multilevel"/>
    <w:tmpl w:val="727691F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0023C9"/>
    <w:multiLevelType w:val="multilevel"/>
    <w:tmpl w:val="39F84E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AA1D68"/>
    <w:multiLevelType w:val="hybridMultilevel"/>
    <w:tmpl w:val="8A6CB21A"/>
    <w:lvl w:ilvl="0" w:tplc="28F8071C">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6B7F8F"/>
    <w:multiLevelType w:val="multilevel"/>
    <w:tmpl w:val="E96C68C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9347B6"/>
    <w:multiLevelType w:val="multilevel"/>
    <w:tmpl w:val="AA58A09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51972E1"/>
    <w:multiLevelType w:val="multilevel"/>
    <w:tmpl w:val="C19C39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A843288"/>
    <w:multiLevelType w:val="multilevel"/>
    <w:tmpl w:val="8522D72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A2334F"/>
    <w:multiLevelType w:val="multilevel"/>
    <w:tmpl w:val="4BE03F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A67BBB"/>
    <w:multiLevelType w:val="hybridMultilevel"/>
    <w:tmpl w:val="222E964E"/>
    <w:lvl w:ilvl="0" w:tplc="D5BE8166">
      <w:start w:val="1"/>
      <w:numFmt w:val="decimal"/>
      <w:lvlText w:val="%1."/>
      <w:lvlJc w:val="left"/>
      <w:pPr>
        <w:tabs>
          <w:tab w:val="num" w:pos="720"/>
        </w:tabs>
        <w:ind w:left="720" w:hanging="360"/>
      </w:pPr>
      <w:rPr>
        <w:rFonts w:ascii="Californian FB" w:hAnsi="Californian FB" w:hint="default"/>
        <w:b/>
        <w:sz w:val="24"/>
        <w:szCs w:val="24"/>
      </w:rPr>
    </w:lvl>
    <w:lvl w:ilvl="1" w:tplc="5E207674">
      <w:start w:val="1"/>
      <w:numFmt w:val="lowerLetter"/>
      <w:lvlText w:val="%2."/>
      <w:lvlJc w:val="left"/>
      <w:pPr>
        <w:tabs>
          <w:tab w:val="num" w:pos="1440"/>
        </w:tabs>
        <w:ind w:left="1440" w:hanging="360"/>
      </w:pPr>
      <w:rPr>
        <w:b w:val="0"/>
      </w:rPr>
    </w:lvl>
    <w:lvl w:ilvl="2" w:tplc="04090001">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EC6357"/>
    <w:multiLevelType w:val="hybridMultilevel"/>
    <w:tmpl w:val="E16208F6"/>
    <w:lvl w:ilvl="0" w:tplc="1F185F3A">
      <w:start w:val="5"/>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44E5E45"/>
    <w:multiLevelType w:val="hybridMultilevel"/>
    <w:tmpl w:val="B156C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5E141E4"/>
    <w:multiLevelType w:val="multilevel"/>
    <w:tmpl w:val="FA10BBFA"/>
    <w:lvl w:ilvl="0">
      <w:start w:val="3"/>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951D1D"/>
    <w:multiLevelType w:val="hybridMultilevel"/>
    <w:tmpl w:val="48C8A150"/>
    <w:lvl w:ilvl="0" w:tplc="E370C544">
      <w:start w:val="2"/>
      <w:numFmt w:val="decimal"/>
      <w:lvlText w:val="%1."/>
      <w:lvlJc w:val="left"/>
      <w:pPr>
        <w:tabs>
          <w:tab w:val="num" w:pos="720"/>
        </w:tabs>
        <w:ind w:left="720" w:hanging="360"/>
      </w:pPr>
    </w:lvl>
    <w:lvl w:ilvl="1" w:tplc="6A5000DE">
      <w:start w:val="2"/>
      <w:numFmt w:val="upperLetter"/>
      <w:lvlText w:val="%2."/>
      <w:lvlJc w:val="left"/>
      <w:pPr>
        <w:tabs>
          <w:tab w:val="num" w:pos="1440"/>
        </w:tabs>
        <w:ind w:left="1440" w:hanging="360"/>
      </w:pPr>
    </w:lvl>
    <w:lvl w:ilvl="2" w:tplc="C7302F1A" w:tentative="1">
      <w:start w:val="1"/>
      <w:numFmt w:val="decimal"/>
      <w:lvlText w:val="%3."/>
      <w:lvlJc w:val="left"/>
      <w:pPr>
        <w:tabs>
          <w:tab w:val="num" w:pos="2160"/>
        </w:tabs>
        <w:ind w:left="2160" w:hanging="360"/>
      </w:pPr>
    </w:lvl>
    <w:lvl w:ilvl="3" w:tplc="4EF6B8CC" w:tentative="1">
      <w:start w:val="1"/>
      <w:numFmt w:val="decimal"/>
      <w:lvlText w:val="%4."/>
      <w:lvlJc w:val="left"/>
      <w:pPr>
        <w:tabs>
          <w:tab w:val="num" w:pos="2880"/>
        </w:tabs>
        <w:ind w:left="2880" w:hanging="360"/>
      </w:pPr>
    </w:lvl>
    <w:lvl w:ilvl="4" w:tplc="F0A809CA" w:tentative="1">
      <w:start w:val="1"/>
      <w:numFmt w:val="decimal"/>
      <w:lvlText w:val="%5."/>
      <w:lvlJc w:val="left"/>
      <w:pPr>
        <w:tabs>
          <w:tab w:val="num" w:pos="3600"/>
        </w:tabs>
        <w:ind w:left="3600" w:hanging="360"/>
      </w:pPr>
    </w:lvl>
    <w:lvl w:ilvl="5" w:tplc="E67006F4" w:tentative="1">
      <w:start w:val="1"/>
      <w:numFmt w:val="decimal"/>
      <w:lvlText w:val="%6."/>
      <w:lvlJc w:val="left"/>
      <w:pPr>
        <w:tabs>
          <w:tab w:val="num" w:pos="4320"/>
        </w:tabs>
        <w:ind w:left="4320" w:hanging="360"/>
      </w:pPr>
    </w:lvl>
    <w:lvl w:ilvl="6" w:tplc="2CB44596" w:tentative="1">
      <w:start w:val="1"/>
      <w:numFmt w:val="decimal"/>
      <w:lvlText w:val="%7."/>
      <w:lvlJc w:val="left"/>
      <w:pPr>
        <w:tabs>
          <w:tab w:val="num" w:pos="5040"/>
        </w:tabs>
        <w:ind w:left="5040" w:hanging="360"/>
      </w:pPr>
    </w:lvl>
    <w:lvl w:ilvl="7" w:tplc="1F4ACDCA" w:tentative="1">
      <w:start w:val="1"/>
      <w:numFmt w:val="decimal"/>
      <w:lvlText w:val="%8."/>
      <w:lvlJc w:val="left"/>
      <w:pPr>
        <w:tabs>
          <w:tab w:val="num" w:pos="5760"/>
        </w:tabs>
        <w:ind w:left="5760" w:hanging="360"/>
      </w:pPr>
    </w:lvl>
    <w:lvl w:ilvl="8" w:tplc="700ACE04" w:tentative="1">
      <w:start w:val="1"/>
      <w:numFmt w:val="decimal"/>
      <w:lvlText w:val="%9."/>
      <w:lvlJc w:val="left"/>
      <w:pPr>
        <w:tabs>
          <w:tab w:val="num" w:pos="6480"/>
        </w:tabs>
        <w:ind w:left="6480" w:hanging="360"/>
      </w:pPr>
    </w:lvl>
  </w:abstractNum>
  <w:abstractNum w:abstractNumId="19">
    <w:nsid w:val="43FC62DA"/>
    <w:multiLevelType w:val="hybridMultilevel"/>
    <w:tmpl w:val="5942C286"/>
    <w:lvl w:ilvl="0" w:tplc="10D4E4EE">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5B080F"/>
    <w:multiLevelType w:val="hybridMultilevel"/>
    <w:tmpl w:val="C23AB5C0"/>
    <w:lvl w:ilvl="0" w:tplc="2CD8DAD8">
      <w:start w:val="4"/>
      <w:numFmt w:val="decimal"/>
      <w:lvlText w:val="%1."/>
      <w:lvlJc w:val="left"/>
      <w:pPr>
        <w:tabs>
          <w:tab w:val="num" w:pos="720"/>
        </w:tabs>
        <w:ind w:left="720" w:hanging="360"/>
      </w:pPr>
    </w:lvl>
    <w:lvl w:ilvl="1" w:tplc="0D78FC5E">
      <w:start w:val="4"/>
      <w:numFmt w:val="upperLetter"/>
      <w:lvlText w:val="%2."/>
      <w:lvlJc w:val="left"/>
      <w:pPr>
        <w:tabs>
          <w:tab w:val="num" w:pos="1440"/>
        </w:tabs>
        <w:ind w:left="1440" w:hanging="360"/>
      </w:pPr>
    </w:lvl>
    <w:lvl w:ilvl="2" w:tplc="5958E1FE" w:tentative="1">
      <w:start w:val="1"/>
      <w:numFmt w:val="decimal"/>
      <w:lvlText w:val="%3."/>
      <w:lvlJc w:val="left"/>
      <w:pPr>
        <w:tabs>
          <w:tab w:val="num" w:pos="2160"/>
        </w:tabs>
        <w:ind w:left="2160" w:hanging="360"/>
      </w:pPr>
    </w:lvl>
    <w:lvl w:ilvl="3" w:tplc="5156A8E4" w:tentative="1">
      <w:start w:val="1"/>
      <w:numFmt w:val="decimal"/>
      <w:lvlText w:val="%4."/>
      <w:lvlJc w:val="left"/>
      <w:pPr>
        <w:tabs>
          <w:tab w:val="num" w:pos="2880"/>
        </w:tabs>
        <w:ind w:left="2880" w:hanging="360"/>
      </w:pPr>
    </w:lvl>
    <w:lvl w:ilvl="4" w:tplc="C9205AEC" w:tentative="1">
      <w:start w:val="1"/>
      <w:numFmt w:val="decimal"/>
      <w:lvlText w:val="%5."/>
      <w:lvlJc w:val="left"/>
      <w:pPr>
        <w:tabs>
          <w:tab w:val="num" w:pos="3600"/>
        </w:tabs>
        <w:ind w:left="3600" w:hanging="360"/>
      </w:pPr>
    </w:lvl>
    <w:lvl w:ilvl="5" w:tplc="9F16A918" w:tentative="1">
      <w:start w:val="1"/>
      <w:numFmt w:val="decimal"/>
      <w:lvlText w:val="%6."/>
      <w:lvlJc w:val="left"/>
      <w:pPr>
        <w:tabs>
          <w:tab w:val="num" w:pos="4320"/>
        </w:tabs>
        <w:ind w:left="4320" w:hanging="360"/>
      </w:pPr>
    </w:lvl>
    <w:lvl w:ilvl="6" w:tplc="7E1097D0" w:tentative="1">
      <w:start w:val="1"/>
      <w:numFmt w:val="decimal"/>
      <w:lvlText w:val="%7."/>
      <w:lvlJc w:val="left"/>
      <w:pPr>
        <w:tabs>
          <w:tab w:val="num" w:pos="5040"/>
        </w:tabs>
        <w:ind w:left="5040" w:hanging="360"/>
      </w:pPr>
    </w:lvl>
    <w:lvl w:ilvl="7" w:tplc="A770E8A0" w:tentative="1">
      <w:start w:val="1"/>
      <w:numFmt w:val="decimal"/>
      <w:lvlText w:val="%8."/>
      <w:lvlJc w:val="left"/>
      <w:pPr>
        <w:tabs>
          <w:tab w:val="num" w:pos="5760"/>
        </w:tabs>
        <w:ind w:left="5760" w:hanging="360"/>
      </w:pPr>
    </w:lvl>
    <w:lvl w:ilvl="8" w:tplc="09B480C2" w:tentative="1">
      <w:start w:val="1"/>
      <w:numFmt w:val="decimal"/>
      <w:lvlText w:val="%9."/>
      <w:lvlJc w:val="left"/>
      <w:pPr>
        <w:tabs>
          <w:tab w:val="num" w:pos="6480"/>
        </w:tabs>
        <w:ind w:left="6480" w:hanging="360"/>
      </w:pPr>
    </w:lvl>
  </w:abstractNum>
  <w:abstractNum w:abstractNumId="21">
    <w:nsid w:val="500E6138"/>
    <w:multiLevelType w:val="multilevel"/>
    <w:tmpl w:val="BF3ABCB6"/>
    <w:lvl w:ilvl="0">
      <w:start w:val="1"/>
      <w:numFmt w:val="decimal"/>
      <w:lvlText w:val="%1."/>
      <w:lvlJc w:val="lef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22">
    <w:nsid w:val="59460F7B"/>
    <w:multiLevelType w:val="hybridMultilevel"/>
    <w:tmpl w:val="9E5CB67E"/>
    <w:lvl w:ilvl="0" w:tplc="7F7AD0BA">
      <w:start w:val="1"/>
      <w:numFmt w:val="decimal"/>
      <w:lvlText w:val="%1."/>
      <w:lvlJc w:val="left"/>
      <w:pPr>
        <w:ind w:left="108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296AA2"/>
    <w:multiLevelType w:val="hybridMultilevel"/>
    <w:tmpl w:val="3320B5B2"/>
    <w:lvl w:ilvl="0" w:tplc="28F8071C">
      <w:start w:val="6"/>
      <w:numFmt w:val="decimal"/>
      <w:lvlText w:val="%1."/>
      <w:lvlJc w:val="lef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4B5383"/>
    <w:multiLevelType w:val="hybridMultilevel"/>
    <w:tmpl w:val="ABE03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321C0A"/>
    <w:multiLevelType w:val="hybridMultilevel"/>
    <w:tmpl w:val="C8A6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54034C"/>
    <w:multiLevelType w:val="hybridMultilevel"/>
    <w:tmpl w:val="565A230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8A1679"/>
    <w:multiLevelType w:val="hybridMultilevel"/>
    <w:tmpl w:val="956AAB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B98749E"/>
    <w:multiLevelType w:val="multilevel"/>
    <w:tmpl w:val="1FA8E4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6E0A22"/>
    <w:multiLevelType w:val="hybridMultilevel"/>
    <w:tmpl w:val="0218D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00C55B9"/>
    <w:multiLevelType w:val="hybridMultilevel"/>
    <w:tmpl w:val="CDF24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5E22575"/>
    <w:multiLevelType w:val="hybridMultilevel"/>
    <w:tmpl w:val="898ADDCA"/>
    <w:lvl w:ilvl="0" w:tplc="0EEE0D04">
      <w:start w:val="3"/>
      <w:numFmt w:val="decimal"/>
      <w:lvlText w:val="%1."/>
      <w:lvlJc w:val="left"/>
      <w:pPr>
        <w:tabs>
          <w:tab w:val="num" w:pos="720"/>
        </w:tabs>
        <w:ind w:left="720" w:hanging="360"/>
      </w:pPr>
    </w:lvl>
    <w:lvl w:ilvl="1" w:tplc="A34C30A8">
      <w:start w:val="3"/>
      <w:numFmt w:val="upperLetter"/>
      <w:lvlText w:val="%2."/>
      <w:lvlJc w:val="left"/>
      <w:pPr>
        <w:tabs>
          <w:tab w:val="num" w:pos="1440"/>
        </w:tabs>
        <w:ind w:left="1440" w:hanging="360"/>
      </w:pPr>
    </w:lvl>
    <w:lvl w:ilvl="2" w:tplc="0C7A1D80" w:tentative="1">
      <w:start w:val="1"/>
      <w:numFmt w:val="decimal"/>
      <w:lvlText w:val="%3."/>
      <w:lvlJc w:val="left"/>
      <w:pPr>
        <w:tabs>
          <w:tab w:val="num" w:pos="2160"/>
        </w:tabs>
        <w:ind w:left="2160" w:hanging="360"/>
      </w:pPr>
    </w:lvl>
    <w:lvl w:ilvl="3" w:tplc="0E123726" w:tentative="1">
      <w:start w:val="1"/>
      <w:numFmt w:val="decimal"/>
      <w:lvlText w:val="%4."/>
      <w:lvlJc w:val="left"/>
      <w:pPr>
        <w:tabs>
          <w:tab w:val="num" w:pos="2880"/>
        </w:tabs>
        <w:ind w:left="2880" w:hanging="360"/>
      </w:pPr>
    </w:lvl>
    <w:lvl w:ilvl="4" w:tplc="2E18C1FC" w:tentative="1">
      <w:start w:val="1"/>
      <w:numFmt w:val="decimal"/>
      <w:lvlText w:val="%5."/>
      <w:lvlJc w:val="left"/>
      <w:pPr>
        <w:tabs>
          <w:tab w:val="num" w:pos="3600"/>
        </w:tabs>
        <w:ind w:left="3600" w:hanging="360"/>
      </w:pPr>
    </w:lvl>
    <w:lvl w:ilvl="5" w:tplc="5A62E614" w:tentative="1">
      <w:start w:val="1"/>
      <w:numFmt w:val="decimal"/>
      <w:lvlText w:val="%6."/>
      <w:lvlJc w:val="left"/>
      <w:pPr>
        <w:tabs>
          <w:tab w:val="num" w:pos="4320"/>
        </w:tabs>
        <w:ind w:left="4320" w:hanging="360"/>
      </w:pPr>
    </w:lvl>
    <w:lvl w:ilvl="6" w:tplc="50EE2996" w:tentative="1">
      <w:start w:val="1"/>
      <w:numFmt w:val="decimal"/>
      <w:lvlText w:val="%7."/>
      <w:lvlJc w:val="left"/>
      <w:pPr>
        <w:tabs>
          <w:tab w:val="num" w:pos="5040"/>
        </w:tabs>
        <w:ind w:left="5040" w:hanging="360"/>
      </w:pPr>
    </w:lvl>
    <w:lvl w:ilvl="7" w:tplc="B5DAE34C" w:tentative="1">
      <w:start w:val="1"/>
      <w:numFmt w:val="decimal"/>
      <w:lvlText w:val="%8."/>
      <w:lvlJc w:val="left"/>
      <w:pPr>
        <w:tabs>
          <w:tab w:val="num" w:pos="5760"/>
        </w:tabs>
        <w:ind w:left="5760" w:hanging="360"/>
      </w:pPr>
    </w:lvl>
    <w:lvl w:ilvl="8" w:tplc="683C5146" w:tentative="1">
      <w:start w:val="1"/>
      <w:numFmt w:val="decimal"/>
      <w:lvlText w:val="%9."/>
      <w:lvlJc w:val="left"/>
      <w:pPr>
        <w:tabs>
          <w:tab w:val="num" w:pos="6480"/>
        </w:tabs>
        <w:ind w:left="6480" w:hanging="360"/>
      </w:pPr>
    </w:lvl>
  </w:abstractNum>
  <w:abstractNum w:abstractNumId="32">
    <w:nsid w:val="7C855851"/>
    <w:multiLevelType w:val="hybridMultilevel"/>
    <w:tmpl w:val="6B703FC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356D9F"/>
    <w:multiLevelType w:val="multilevel"/>
    <w:tmpl w:val="56241A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7"/>
  </w:num>
  <w:num w:numId="3">
    <w:abstractNumId w:val="0"/>
  </w:num>
  <w:num w:numId="4">
    <w:abstractNumId w:val="29"/>
  </w:num>
  <w:num w:numId="5">
    <w:abstractNumId w:val="30"/>
  </w:num>
  <w:num w:numId="6">
    <w:abstractNumId w:val="16"/>
  </w:num>
  <w:num w:numId="7">
    <w:abstractNumId w:val="32"/>
  </w:num>
  <w:num w:numId="8">
    <w:abstractNumId w:val="2"/>
  </w:num>
  <w:num w:numId="9">
    <w:abstractNumId w:val="24"/>
  </w:num>
  <w:num w:numId="10">
    <w:abstractNumId w:val="19"/>
  </w:num>
  <w:num w:numId="11">
    <w:abstractNumId w:val="3"/>
  </w:num>
  <w:num w:numId="12">
    <w:abstractNumId w:val="15"/>
  </w:num>
  <w:num w:numId="13">
    <w:abstractNumId w:val="5"/>
  </w:num>
  <w:num w:numId="14">
    <w:abstractNumId w:val="26"/>
  </w:num>
  <w:num w:numId="15">
    <w:abstractNumId w:val="25"/>
  </w:num>
  <w:num w:numId="16">
    <w:abstractNumId w:val="21"/>
  </w:num>
  <w:num w:numId="17">
    <w:abstractNumId w:val="7"/>
    <w:lvlOverride w:ilvl="0">
      <w:lvl w:ilvl="0">
        <w:numFmt w:val="decimal"/>
        <w:lvlText w:val="%1."/>
        <w:lvlJc w:val="left"/>
      </w:lvl>
    </w:lvlOverride>
  </w:num>
  <w:num w:numId="18">
    <w:abstractNumId w:val="17"/>
    <w:lvlOverride w:ilvl="0">
      <w:lvl w:ilvl="0">
        <w:numFmt w:val="decimal"/>
        <w:lvlText w:val="%1."/>
        <w:lvlJc w:val="left"/>
      </w:lvl>
    </w:lvlOverride>
  </w:num>
  <w:num w:numId="19">
    <w:abstractNumId w:val="28"/>
    <w:lvlOverride w:ilvl="0">
      <w:lvl w:ilvl="0">
        <w:numFmt w:val="decimal"/>
        <w:lvlText w:val=""/>
        <w:lvlJc w:val="left"/>
      </w:lvl>
    </w:lvlOverride>
    <w:lvlOverride w:ilvl="1">
      <w:lvl w:ilvl="1">
        <w:numFmt w:val="upperLetter"/>
        <w:lvlText w:val="%2."/>
        <w:lvlJc w:val="left"/>
      </w:lvl>
    </w:lvlOverride>
  </w:num>
  <w:num w:numId="20">
    <w:abstractNumId w:val="12"/>
    <w:lvlOverride w:ilvl="0">
      <w:lvl w:ilvl="0">
        <w:numFmt w:val="decimal"/>
        <w:lvlText w:val="%1."/>
        <w:lvlJc w:val="left"/>
      </w:lvl>
    </w:lvlOverride>
  </w:num>
  <w:num w:numId="21">
    <w:abstractNumId w:val="9"/>
    <w:lvlOverride w:ilvl="0">
      <w:lvl w:ilvl="0">
        <w:numFmt w:val="decimal"/>
        <w:lvlText w:val="%1."/>
        <w:lvlJc w:val="left"/>
      </w:lvl>
    </w:lvlOverride>
  </w:num>
  <w:num w:numId="22">
    <w:abstractNumId w:val="33"/>
    <w:lvlOverride w:ilvl="0">
      <w:lvl w:ilvl="0">
        <w:numFmt w:val="decimal"/>
        <w:lvlText w:val=""/>
        <w:lvlJc w:val="left"/>
      </w:lvl>
    </w:lvlOverride>
    <w:lvlOverride w:ilvl="1">
      <w:lvl w:ilvl="1">
        <w:numFmt w:val="upperLetter"/>
        <w:lvlText w:val="%2."/>
        <w:lvlJc w:val="left"/>
      </w:lvl>
    </w:lvlOverride>
  </w:num>
  <w:num w:numId="23">
    <w:abstractNumId w:val="11"/>
    <w:lvlOverride w:ilvl="0">
      <w:lvl w:ilvl="0">
        <w:numFmt w:val="decimal"/>
        <w:lvlText w:val="%1."/>
        <w:lvlJc w:val="left"/>
      </w:lvl>
    </w:lvlOverride>
  </w:num>
  <w:num w:numId="24">
    <w:abstractNumId w:val="4"/>
    <w:lvlOverride w:ilvl="0">
      <w:lvl w:ilvl="0">
        <w:numFmt w:val="decimal"/>
        <w:lvlText w:val=""/>
        <w:lvlJc w:val="left"/>
      </w:lvl>
    </w:lvlOverride>
    <w:lvlOverride w:ilvl="1">
      <w:lvl w:ilvl="1">
        <w:numFmt w:val="upperLetter"/>
        <w:lvlText w:val="%2."/>
        <w:lvlJc w:val="left"/>
      </w:lvl>
    </w:lvlOverride>
  </w:num>
  <w:num w:numId="25">
    <w:abstractNumId w:val="18"/>
  </w:num>
  <w:num w:numId="26">
    <w:abstractNumId w:val="31"/>
  </w:num>
  <w:num w:numId="27">
    <w:abstractNumId w:val="20"/>
  </w:num>
  <w:num w:numId="28">
    <w:abstractNumId w:val="1"/>
    <w:lvlOverride w:ilvl="0">
      <w:lvl w:ilvl="0">
        <w:numFmt w:val="decimal"/>
        <w:lvlText w:val="%1."/>
        <w:lvlJc w:val="left"/>
      </w:lvl>
    </w:lvlOverride>
  </w:num>
  <w:num w:numId="29">
    <w:abstractNumId w:val="13"/>
    <w:lvlOverride w:ilvl="0">
      <w:lvl w:ilvl="0">
        <w:numFmt w:val="decimal"/>
        <w:lvlText w:val="%1."/>
        <w:lvlJc w:val="left"/>
      </w:lvl>
    </w:lvlOverride>
  </w:num>
  <w:num w:numId="30">
    <w:abstractNumId w:val="10"/>
    <w:lvlOverride w:ilvl="0">
      <w:lvl w:ilvl="0">
        <w:numFmt w:val="decimal"/>
        <w:lvlText w:val="%1."/>
        <w:lvlJc w:val="left"/>
      </w:lvl>
    </w:lvlOverride>
  </w:num>
  <w:num w:numId="31">
    <w:abstractNumId w:val="6"/>
    <w:lvlOverride w:ilvl="0">
      <w:lvl w:ilvl="0">
        <w:numFmt w:val="decimal"/>
        <w:lvlText w:val="%1."/>
        <w:lvlJc w:val="left"/>
      </w:lvl>
    </w:lvlOverride>
  </w:num>
  <w:num w:numId="32">
    <w:abstractNumId w:val="14"/>
  </w:num>
  <w:num w:numId="33">
    <w:abstractNumId w:val="8"/>
  </w:num>
  <w:num w:numId="34">
    <w:abstractNumId w:val="2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233"/>
    <w:rsid w:val="000012DC"/>
    <w:rsid w:val="00001A3E"/>
    <w:rsid w:val="00003283"/>
    <w:rsid w:val="00006F7A"/>
    <w:rsid w:val="000074E1"/>
    <w:rsid w:val="000326EC"/>
    <w:rsid w:val="0003635F"/>
    <w:rsid w:val="0003656C"/>
    <w:rsid w:val="000533DE"/>
    <w:rsid w:val="00057B0C"/>
    <w:rsid w:val="00066EBD"/>
    <w:rsid w:val="0007031C"/>
    <w:rsid w:val="00091718"/>
    <w:rsid w:val="00092743"/>
    <w:rsid w:val="00094DBC"/>
    <w:rsid w:val="00096873"/>
    <w:rsid w:val="000A7D56"/>
    <w:rsid w:val="000B0C2E"/>
    <w:rsid w:val="000C1E5E"/>
    <w:rsid w:val="000D31A1"/>
    <w:rsid w:val="00113EAD"/>
    <w:rsid w:val="001151E9"/>
    <w:rsid w:val="00121E26"/>
    <w:rsid w:val="00124BF2"/>
    <w:rsid w:val="00151BFF"/>
    <w:rsid w:val="00184B8E"/>
    <w:rsid w:val="001B3D39"/>
    <w:rsid w:val="001B4AC4"/>
    <w:rsid w:val="001E6556"/>
    <w:rsid w:val="001F4C31"/>
    <w:rsid w:val="00205DC8"/>
    <w:rsid w:val="002139C7"/>
    <w:rsid w:val="0022673E"/>
    <w:rsid w:val="00271233"/>
    <w:rsid w:val="00274AB8"/>
    <w:rsid w:val="002832E3"/>
    <w:rsid w:val="00285B77"/>
    <w:rsid w:val="002A1BBA"/>
    <w:rsid w:val="002A7DB5"/>
    <w:rsid w:val="002D35AE"/>
    <w:rsid w:val="002D6771"/>
    <w:rsid w:val="002F44CC"/>
    <w:rsid w:val="002F7556"/>
    <w:rsid w:val="00312FEB"/>
    <w:rsid w:val="00317E09"/>
    <w:rsid w:val="003204D6"/>
    <w:rsid w:val="00325C89"/>
    <w:rsid w:val="0034108A"/>
    <w:rsid w:val="0036465F"/>
    <w:rsid w:val="00364B7F"/>
    <w:rsid w:val="00393630"/>
    <w:rsid w:val="003951E0"/>
    <w:rsid w:val="003C4077"/>
    <w:rsid w:val="003D5C16"/>
    <w:rsid w:val="003E1698"/>
    <w:rsid w:val="003E3910"/>
    <w:rsid w:val="003F414E"/>
    <w:rsid w:val="003F4D3E"/>
    <w:rsid w:val="003F72F5"/>
    <w:rsid w:val="00402DB9"/>
    <w:rsid w:val="00411636"/>
    <w:rsid w:val="00414CC4"/>
    <w:rsid w:val="00424E17"/>
    <w:rsid w:val="004344AC"/>
    <w:rsid w:val="004358A6"/>
    <w:rsid w:val="00435D10"/>
    <w:rsid w:val="00447834"/>
    <w:rsid w:val="0045785B"/>
    <w:rsid w:val="00463474"/>
    <w:rsid w:val="00466F44"/>
    <w:rsid w:val="00480F95"/>
    <w:rsid w:val="004812C2"/>
    <w:rsid w:val="0048795F"/>
    <w:rsid w:val="004A2229"/>
    <w:rsid w:val="004C5D5E"/>
    <w:rsid w:val="004F6910"/>
    <w:rsid w:val="00503BA4"/>
    <w:rsid w:val="00510AFD"/>
    <w:rsid w:val="00514820"/>
    <w:rsid w:val="00514E2C"/>
    <w:rsid w:val="005156C2"/>
    <w:rsid w:val="005177D8"/>
    <w:rsid w:val="005269E8"/>
    <w:rsid w:val="005333E7"/>
    <w:rsid w:val="00546D00"/>
    <w:rsid w:val="00547B3F"/>
    <w:rsid w:val="00552CEF"/>
    <w:rsid w:val="00555BEF"/>
    <w:rsid w:val="00560513"/>
    <w:rsid w:val="005707CA"/>
    <w:rsid w:val="00590E5F"/>
    <w:rsid w:val="005A0281"/>
    <w:rsid w:val="005A6FA8"/>
    <w:rsid w:val="005B6C48"/>
    <w:rsid w:val="005C3D91"/>
    <w:rsid w:val="005C6A79"/>
    <w:rsid w:val="005D1FF1"/>
    <w:rsid w:val="005D4268"/>
    <w:rsid w:val="005D7689"/>
    <w:rsid w:val="005E21AD"/>
    <w:rsid w:val="005F4CB0"/>
    <w:rsid w:val="005F7E0A"/>
    <w:rsid w:val="006008BF"/>
    <w:rsid w:val="00606DAD"/>
    <w:rsid w:val="00625143"/>
    <w:rsid w:val="00651998"/>
    <w:rsid w:val="006531A3"/>
    <w:rsid w:val="00661D0E"/>
    <w:rsid w:val="0067496C"/>
    <w:rsid w:val="00675F5A"/>
    <w:rsid w:val="006B1EDB"/>
    <w:rsid w:val="006C5C7A"/>
    <w:rsid w:val="006E6804"/>
    <w:rsid w:val="00705C51"/>
    <w:rsid w:val="00720C92"/>
    <w:rsid w:val="00720F65"/>
    <w:rsid w:val="00722ED2"/>
    <w:rsid w:val="00745EE4"/>
    <w:rsid w:val="00750E82"/>
    <w:rsid w:val="00764904"/>
    <w:rsid w:val="00772C87"/>
    <w:rsid w:val="00774399"/>
    <w:rsid w:val="00775F78"/>
    <w:rsid w:val="007B393C"/>
    <w:rsid w:val="007B39BA"/>
    <w:rsid w:val="007C4FD2"/>
    <w:rsid w:val="007E7DD1"/>
    <w:rsid w:val="007F3593"/>
    <w:rsid w:val="007F713C"/>
    <w:rsid w:val="00804A5F"/>
    <w:rsid w:val="00822A5C"/>
    <w:rsid w:val="00844E65"/>
    <w:rsid w:val="00846BEA"/>
    <w:rsid w:val="008621B7"/>
    <w:rsid w:val="008657B6"/>
    <w:rsid w:val="00873BAB"/>
    <w:rsid w:val="008830F8"/>
    <w:rsid w:val="008854C5"/>
    <w:rsid w:val="008857C9"/>
    <w:rsid w:val="00894E66"/>
    <w:rsid w:val="008A34F6"/>
    <w:rsid w:val="008B25ED"/>
    <w:rsid w:val="008C3D2B"/>
    <w:rsid w:val="008C4BE1"/>
    <w:rsid w:val="008C79E6"/>
    <w:rsid w:val="008F6B2E"/>
    <w:rsid w:val="009040F1"/>
    <w:rsid w:val="00911B80"/>
    <w:rsid w:val="00913E85"/>
    <w:rsid w:val="00927CFD"/>
    <w:rsid w:val="00937515"/>
    <w:rsid w:val="009408F7"/>
    <w:rsid w:val="00945D5D"/>
    <w:rsid w:val="009515EC"/>
    <w:rsid w:val="009552F4"/>
    <w:rsid w:val="00960BAD"/>
    <w:rsid w:val="00961173"/>
    <w:rsid w:val="0096167F"/>
    <w:rsid w:val="00974EB4"/>
    <w:rsid w:val="00976E03"/>
    <w:rsid w:val="00985B1B"/>
    <w:rsid w:val="009861A9"/>
    <w:rsid w:val="00986DFE"/>
    <w:rsid w:val="0099056D"/>
    <w:rsid w:val="00992684"/>
    <w:rsid w:val="009B002B"/>
    <w:rsid w:val="009B0C4C"/>
    <w:rsid w:val="009C3D48"/>
    <w:rsid w:val="009C753C"/>
    <w:rsid w:val="009D7465"/>
    <w:rsid w:val="009E213A"/>
    <w:rsid w:val="009E33F1"/>
    <w:rsid w:val="00A042AE"/>
    <w:rsid w:val="00A34F92"/>
    <w:rsid w:val="00A37A1C"/>
    <w:rsid w:val="00A40B2A"/>
    <w:rsid w:val="00A40B75"/>
    <w:rsid w:val="00A41EDA"/>
    <w:rsid w:val="00A44C6D"/>
    <w:rsid w:val="00A61730"/>
    <w:rsid w:val="00A7489A"/>
    <w:rsid w:val="00A83D51"/>
    <w:rsid w:val="00A93FBB"/>
    <w:rsid w:val="00A9696F"/>
    <w:rsid w:val="00AA11C6"/>
    <w:rsid w:val="00AA43E6"/>
    <w:rsid w:val="00AA6194"/>
    <w:rsid w:val="00AE462F"/>
    <w:rsid w:val="00AF61FA"/>
    <w:rsid w:val="00B00EDA"/>
    <w:rsid w:val="00B143A3"/>
    <w:rsid w:val="00B33350"/>
    <w:rsid w:val="00B340A9"/>
    <w:rsid w:val="00B4628C"/>
    <w:rsid w:val="00B735AE"/>
    <w:rsid w:val="00B778B7"/>
    <w:rsid w:val="00B91ACD"/>
    <w:rsid w:val="00BC601A"/>
    <w:rsid w:val="00BE44F1"/>
    <w:rsid w:val="00BE52DC"/>
    <w:rsid w:val="00C01F4B"/>
    <w:rsid w:val="00C02268"/>
    <w:rsid w:val="00C0546D"/>
    <w:rsid w:val="00C15096"/>
    <w:rsid w:val="00C21D7A"/>
    <w:rsid w:val="00C2290B"/>
    <w:rsid w:val="00C23C4C"/>
    <w:rsid w:val="00C34C73"/>
    <w:rsid w:val="00C3555C"/>
    <w:rsid w:val="00C436F3"/>
    <w:rsid w:val="00C54B90"/>
    <w:rsid w:val="00C72924"/>
    <w:rsid w:val="00C7600A"/>
    <w:rsid w:val="00C8680B"/>
    <w:rsid w:val="00C86E7C"/>
    <w:rsid w:val="00C95184"/>
    <w:rsid w:val="00CA198D"/>
    <w:rsid w:val="00CA2C39"/>
    <w:rsid w:val="00CC0D82"/>
    <w:rsid w:val="00CE1C38"/>
    <w:rsid w:val="00CF60FF"/>
    <w:rsid w:val="00D03509"/>
    <w:rsid w:val="00D318CB"/>
    <w:rsid w:val="00D374C8"/>
    <w:rsid w:val="00D41371"/>
    <w:rsid w:val="00D571CC"/>
    <w:rsid w:val="00D571F6"/>
    <w:rsid w:val="00D63FBF"/>
    <w:rsid w:val="00D64138"/>
    <w:rsid w:val="00D6517C"/>
    <w:rsid w:val="00D71B6E"/>
    <w:rsid w:val="00DA1ACA"/>
    <w:rsid w:val="00DD46AD"/>
    <w:rsid w:val="00DD7351"/>
    <w:rsid w:val="00DE3B04"/>
    <w:rsid w:val="00DF22C8"/>
    <w:rsid w:val="00E01F13"/>
    <w:rsid w:val="00E13382"/>
    <w:rsid w:val="00E271C9"/>
    <w:rsid w:val="00E3182A"/>
    <w:rsid w:val="00E4099D"/>
    <w:rsid w:val="00E508A0"/>
    <w:rsid w:val="00E54B24"/>
    <w:rsid w:val="00E54B9B"/>
    <w:rsid w:val="00E6240F"/>
    <w:rsid w:val="00E65E83"/>
    <w:rsid w:val="00E76265"/>
    <w:rsid w:val="00E8414F"/>
    <w:rsid w:val="00E863B3"/>
    <w:rsid w:val="00E93780"/>
    <w:rsid w:val="00EA6254"/>
    <w:rsid w:val="00EB3FD6"/>
    <w:rsid w:val="00EB477C"/>
    <w:rsid w:val="00EB4BB2"/>
    <w:rsid w:val="00EC3BC6"/>
    <w:rsid w:val="00EC77C6"/>
    <w:rsid w:val="00ED58AE"/>
    <w:rsid w:val="00ED6615"/>
    <w:rsid w:val="00EE3F13"/>
    <w:rsid w:val="00EE7A05"/>
    <w:rsid w:val="00F270AD"/>
    <w:rsid w:val="00F354EA"/>
    <w:rsid w:val="00F40751"/>
    <w:rsid w:val="00F82FCD"/>
    <w:rsid w:val="00F9248E"/>
    <w:rsid w:val="00F9446C"/>
    <w:rsid w:val="00F97287"/>
    <w:rsid w:val="00FA1608"/>
    <w:rsid w:val="00FC1CC3"/>
    <w:rsid w:val="00FD097A"/>
    <w:rsid w:val="00FE755E"/>
    <w:rsid w:val="00FF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F3"/>
    <w:rPr>
      <w:rFonts w:ascii="Times New Roman" w:eastAsia="Times New Roman" w:hAnsi="Times New Roman"/>
      <w:sz w:val="24"/>
      <w:szCs w:val="24"/>
    </w:rPr>
  </w:style>
  <w:style w:type="paragraph" w:styleId="Heading2">
    <w:name w:val="heading 2"/>
    <w:basedOn w:val="Normal"/>
    <w:next w:val="Normal"/>
    <w:link w:val="Heading2Char"/>
    <w:semiHidden/>
    <w:unhideWhenUsed/>
    <w:qFormat/>
    <w:locked/>
    <w:rsid w:val="00F40751"/>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7233"/>
    <w:pPr>
      <w:tabs>
        <w:tab w:val="center" w:pos="4320"/>
        <w:tab w:val="right" w:pos="8640"/>
      </w:tabs>
    </w:pPr>
  </w:style>
  <w:style w:type="character" w:customStyle="1" w:styleId="FooterChar">
    <w:name w:val="Footer Char"/>
    <w:basedOn w:val="DefaultParagraphFont"/>
    <w:link w:val="Footer"/>
    <w:uiPriority w:val="99"/>
    <w:locked/>
    <w:rsid w:val="00FF7233"/>
    <w:rPr>
      <w:rFonts w:ascii="Times New Roman" w:hAnsi="Times New Roman" w:cs="Times New Roman"/>
      <w:sz w:val="24"/>
      <w:szCs w:val="24"/>
    </w:rPr>
  </w:style>
  <w:style w:type="character" w:styleId="PageNumber">
    <w:name w:val="page number"/>
    <w:basedOn w:val="DefaultParagraphFont"/>
    <w:uiPriority w:val="99"/>
    <w:rsid w:val="00FF7233"/>
    <w:rPr>
      <w:rFonts w:cs="Times New Roman"/>
    </w:rPr>
  </w:style>
  <w:style w:type="paragraph" w:styleId="NoSpacing">
    <w:name w:val="No Spacing"/>
    <w:qFormat/>
    <w:rsid w:val="00AE462F"/>
    <w:rPr>
      <w:rFonts w:ascii="Times New Roman" w:eastAsia="Times New Roman" w:hAnsi="Times New Roman"/>
      <w:sz w:val="24"/>
      <w:szCs w:val="24"/>
    </w:rPr>
  </w:style>
  <w:style w:type="paragraph" w:styleId="ListParagraph">
    <w:name w:val="List Paragraph"/>
    <w:basedOn w:val="Normal"/>
    <w:uiPriority w:val="34"/>
    <w:qFormat/>
    <w:rsid w:val="008C3D2B"/>
    <w:pPr>
      <w:ind w:left="720"/>
      <w:contextualSpacing/>
    </w:pPr>
  </w:style>
  <w:style w:type="paragraph" w:styleId="BalloonText">
    <w:name w:val="Balloon Text"/>
    <w:basedOn w:val="Normal"/>
    <w:link w:val="BalloonTextChar"/>
    <w:uiPriority w:val="99"/>
    <w:semiHidden/>
    <w:unhideWhenUsed/>
    <w:rsid w:val="000D31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1A1"/>
    <w:rPr>
      <w:rFonts w:ascii="Segoe UI" w:eastAsia="Times New Roman" w:hAnsi="Segoe UI" w:cs="Segoe UI"/>
      <w:sz w:val="18"/>
      <w:szCs w:val="18"/>
    </w:rPr>
  </w:style>
  <w:style w:type="paragraph" w:styleId="Header">
    <w:name w:val="header"/>
    <w:basedOn w:val="Normal"/>
    <w:link w:val="HeaderChar"/>
    <w:unhideWhenUsed/>
    <w:rsid w:val="002832E3"/>
    <w:pPr>
      <w:tabs>
        <w:tab w:val="center" w:pos="4680"/>
        <w:tab w:val="right" w:pos="9360"/>
      </w:tabs>
    </w:pPr>
  </w:style>
  <w:style w:type="character" w:customStyle="1" w:styleId="HeaderChar">
    <w:name w:val="Header Char"/>
    <w:basedOn w:val="DefaultParagraphFont"/>
    <w:link w:val="Header"/>
    <w:uiPriority w:val="99"/>
    <w:rsid w:val="002832E3"/>
    <w:rPr>
      <w:rFonts w:ascii="Times New Roman" w:eastAsia="Times New Roman" w:hAnsi="Times New Roman"/>
      <w:sz w:val="24"/>
      <w:szCs w:val="24"/>
    </w:rPr>
  </w:style>
  <w:style w:type="paragraph" w:styleId="NormalWeb">
    <w:name w:val="Normal (Web)"/>
    <w:basedOn w:val="Normal"/>
    <w:uiPriority w:val="99"/>
    <w:unhideWhenUsed/>
    <w:rsid w:val="00985B1B"/>
    <w:pPr>
      <w:spacing w:before="100" w:beforeAutospacing="1" w:after="100" w:afterAutospacing="1"/>
    </w:pPr>
  </w:style>
  <w:style w:type="character" w:customStyle="1" w:styleId="apple-tab-span">
    <w:name w:val="apple-tab-span"/>
    <w:basedOn w:val="DefaultParagraphFont"/>
    <w:rsid w:val="00985B1B"/>
  </w:style>
  <w:style w:type="character" w:customStyle="1" w:styleId="Heading2Char">
    <w:name w:val="Heading 2 Char"/>
    <w:basedOn w:val="DefaultParagraphFont"/>
    <w:link w:val="Heading2"/>
    <w:semiHidden/>
    <w:rsid w:val="00F40751"/>
    <w:rPr>
      <w:rFonts w:ascii="Cambria" w:eastAsia="Times New Roman" w:hAnsi="Cambria"/>
      <w:b/>
      <w:bCs/>
      <w:color w:val="4F81BD"/>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F3"/>
    <w:rPr>
      <w:rFonts w:ascii="Times New Roman" w:eastAsia="Times New Roman" w:hAnsi="Times New Roman"/>
      <w:sz w:val="24"/>
      <w:szCs w:val="24"/>
    </w:rPr>
  </w:style>
  <w:style w:type="paragraph" w:styleId="Heading2">
    <w:name w:val="heading 2"/>
    <w:basedOn w:val="Normal"/>
    <w:next w:val="Normal"/>
    <w:link w:val="Heading2Char"/>
    <w:semiHidden/>
    <w:unhideWhenUsed/>
    <w:qFormat/>
    <w:locked/>
    <w:rsid w:val="00F40751"/>
    <w:pPr>
      <w:keepNext/>
      <w:keepLines/>
      <w:spacing w:before="200" w:line="276" w:lineRule="auto"/>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7233"/>
    <w:pPr>
      <w:tabs>
        <w:tab w:val="center" w:pos="4320"/>
        <w:tab w:val="right" w:pos="8640"/>
      </w:tabs>
    </w:pPr>
  </w:style>
  <w:style w:type="character" w:customStyle="1" w:styleId="FooterChar">
    <w:name w:val="Footer Char"/>
    <w:basedOn w:val="DefaultParagraphFont"/>
    <w:link w:val="Footer"/>
    <w:uiPriority w:val="99"/>
    <w:locked/>
    <w:rsid w:val="00FF7233"/>
    <w:rPr>
      <w:rFonts w:ascii="Times New Roman" w:hAnsi="Times New Roman" w:cs="Times New Roman"/>
      <w:sz w:val="24"/>
      <w:szCs w:val="24"/>
    </w:rPr>
  </w:style>
  <w:style w:type="character" w:styleId="PageNumber">
    <w:name w:val="page number"/>
    <w:basedOn w:val="DefaultParagraphFont"/>
    <w:uiPriority w:val="99"/>
    <w:rsid w:val="00FF7233"/>
    <w:rPr>
      <w:rFonts w:cs="Times New Roman"/>
    </w:rPr>
  </w:style>
  <w:style w:type="paragraph" w:styleId="NoSpacing">
    <w:name w:val="No Spacing"/>
    <w:qFormat/>
    <w:rsid w:val="00AE462F"/>
    <w:rPr>
      <w:rFonts w:ascii="Times New Roman" w:eastAsia="Times New Roman" w:hAnsi="Times New Roman"/>
      <w:sz w:val="24"/>
      <w:szCs w:val="24"/>
    </w:rPr>
  </w:style>
  <w:style w:type="paragraph" w:styleId="ListParagraph">
    <w:name w:val="List Paragraph"/>
    <w:basedOn w:val="Normal"/>
    <w:uiPriority w:val="34"/>
    <w:qFormat/>
    <w:rsid w:val="008C3D2B"/>
    <w:pPr>
      <w:ind w:left="720"/>
      <w:contextualSpacing/>
    </w:pPr>
  </w:style>
  <w:style w:type="paragraph" w:styleId="BalloonText">
    <w:name w:val="Balloon Text"/>
    <w:basedOn w:val="Normal"/>
    <w:link w:val="BalloonTextChar"/>
    <w:uiPriority w:val="99"/>
    <w:semiHidden/>
    <w:unhideWhenUsed/>
    <w:rsid w:val="000D31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1A1"/>
    <w:rPr>
      <w:rFonts w:ascii="Segoe UI" w:eastAsia="Times New Roman" w:hAnsi="Segoe UI" w:cs="Segoe UI"/>
      <w:sz w:val="18"/>
      <w:szCs w:val="18"/>
    </w:rPr>
  </w:style>
  <w:style w:type="paragraph" w:styleId="Header">
    <w:name w:val="header"/>
    <w:basedOn w:val="Normal"/>
    <w:link w:val="HeaderChar"/>
    <w:unhideWhenUsed/>
    <w:rsid w:val="002832E3"/>
    <w:pPr>
      <w:tabs>
        <w:tab w:val="center" w:pos="4680"/>
        <w:tab w:val="right" w:pos="9360"/>
      </w:tabs>
    </w:pPr>
  </w:style>
  <w:style w:type="character" w:customStyle="1" w:styleId="HeaderChar">
    <w:name w:val="Header Char"/>
    <w:basedOn w:val="DefaultParagraphFont"/>
    <w:link w:val="Header"/>
    <w:uiPriority w:val="99"/>
    <w:rsid w:val="002832E3"/>
    <w:rPr>
      <w:rFonts w:ascii="Times New Roman" w:eastAsia="Times New Roman" w:hAnsi="Times New Roman"/>
      <w:sz w:val="24"/>
      <w:szCs w:val="24"/>
    </w:rPr>
  </w:style>
  <w:style w:type="paragraph" w:styleId="NormalWeb">
    <w:name w:val="Normal (Web)"/>
    <w:basedOn w:val="Normal"/>
    <w:uiPriority w:val="99"/>
    <w:unhideWhenUsed/>
    <w:rsid w:val="00985B1B"/>
    <w:pPr>
      <w:spacing w:before="100" w:beforeAutospacing="1" w:after="100" w:afterAutospacing="1"/>
    </w:pPr>
  </w:style>
  <w:style w:type="character" w:customStyle="1" w:styleId="apple-tab-span">
    <w:name w:val="apple-tab-span"/>
    <w:basedOn w:val="DefaultParagraphFont"/>
    <w:rsid w:val="00985B1B"/>
  </w:style>
  <w:style w:type="character" w:customStyle="1" w:styleId="Heading2Char">
    <w:name w:val="Heading 2 Char"/>
    <w:basedOn w:val="DefaultParagraphFont"/>
    <w:link w:val="Heading2"/>
    <w:semiHidden/>
    <w:rsid w:val="00F40751"/>
    <w:rPr>
      <w:rFonts w:ascii="Cambria" w:eastAsia="Times New Roman" w:hAnsi="Cambria"/>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27540">
      <w:bodyDiv w:val="1"/>
      <w:marLeft w:val="0"/>
      <w:marRight w:val="0"/>
      <w:marTop w:val="0"/>
      <w:marBottom w:val="0"/>
      <w:divBdr>
        <w:top w:val="none" w:sz="0" w:space="0" w:color="auto"/>
        <w:left w:val="none" w:sz="0" w:space="0" w:color="auto"/>
        <w:bottom w:val="none" w:sz="0" w:space="0" w:color="auto"/>
        <w:right w:val="none" w:sz="0" w:space="0" w:color="auto"/>
      </w:divBdr>
    </w:div>
    <w:div w:id="750584488">
      <w:bodyDiv w:val="1"/>
      <w:marLeft w:val="0"/>
      <w:marRight w:val="0"/>
      <w:marTop w:val="0"/>
      <w:marBottom w:val="0"/>
      <w:divBdr>
        <w:top w:val="none" w:sz="0" w:space="0" w:color="auto"/>
        <w:left w:val="none" w:sz="0" w:space="0" w:color="auto"/>
        <w:bottom w:val="none" w:sz="0" w:space="0" w:color="auto"/>
        <w:right w:val="none" w:sz="0" w:space="0" w:color="auto"/>
      </w:divBdr>
    </w:div>
    <w:div w:id="751044476">
      <w:bodyDiv w:val="1"/>
      <w:marLeft w:val="0"/>
      <w:marRight w:val="0"/>
      <w:marTop w:val="0"/>
      <w:marBottom w:val="0"/>
      <w:divBdr>
        <w:top w:val="none" w:sz="0" w:space="0" w:color="auto"/>
        <w:left w:val="none" w:sz="0" w:space="0" w:color="auto"/>
        <w:bottom w:val="none" w:sz="0" w:space="0" w:color="auto"/>
        <w:right w:val="none" w:sz="0" w:space="0" w:color="auto"/>
      </w:divBdr>
    </w:div>
    <w:div w:id="924844064">
      <w:bodyDiv w:val="1"/>
      <w:marLeft w:val="0"/>
      <w:marRight w:val="0"/>
      <w:marTop w:val="0"/>
      <w:marBottom w:val="0"/>
      <w:divBdr>
        <w:top w:val="none" w:sz="0" w:space="0" w:color="auto"/>
        <w:left w:val="none" w:sz="0" w:space="0" w:color="auto"/>
        <w:bottom w:val="none" w:sz="0" w:space="0" w:color="auto"/>
        <w:right w:val="none" w:sz="0" w:space="0" w:color="auto"/>
      </w:divBdr>
    </w:div>
    <w:div w:id="1350252059">
      <w:bodyDiv w:val="1"/>
      <w:marLeft w:val="0"/>
      <w:marRight w:val="0"/>
      <w:marTop w:val="0"/>
      <w:marBottom w:val="0"/>
      <w:divBdr>
        <w:top w:val="none" w:sz="0" w:space="0" w:color="auto"/>
        <w:left w:val="none" w:sz="0" w:space="0" w:color="auto"/>
        <w:bottom w:val="none" w:sz="0" w:space="0" w:color="auto"/>
        <w:right w:val="none" w:sz="0" w:space="0" w:color="auto"/>
      </w:divBdr>
    </w:div>
    <w:div w:id="1378971534">
      <w:bodyDiv w:val="1"/>
      <w:marLeft w:val="0"/>
      <w:marRight w:val="0"/>
      <w:marTop w:val="0"/>
      <w:marBottom w:val="0"/>
      <w:divBdr>
        <w:top w:val="none" w:sz="0" w:space="0" w:color="auto"/>
        <w:left w:val="none" w:sz="0" w:space="0" w:color="auto"/>
        <w:bottom w:val="none" w:sz="0" w:space="0" w:color="auto"/>
        <w:right w:val="none" w:sz="0" w:space="0" w:color="auto"/>
      </w:divBdr>
    </w:div>
    <w:div w:id="211905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5C1AF-C991-44F7-B435-C13BB9C3A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1491</Words>
  <Characters>8504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2</cp:revision>
  <cp:lastPrinted>2016-02-05T18:26:00Z</cp:lastPrinted>
  <dcterms:created xsi:type="dcterms:W3CDTF">2016-07-13T20:12:00Z</dcterms:created>
  <dcterms:modified xsi:type="dcterms:W3CDTF">2016-07-13T20:12:00Z</dcterms:modified>
</cp:coreProperties>
</file>